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7F" w:rsidRDefault="00ED407F" w:rsidP="00ED407F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образовательное учреждение</w:t>
      </w:r>
    </w:p>
    <w:p w:rsidR="00ED407F" w:rsidRDefault="00ED407F" w:rsidP="00ED407F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«Приднестровский государственный университет им. Т.Г. Шевченко»</w:t>
      </w:r>
    </w:p>
    <w:p w:rsidR="00ED407F" w:rsidRDefault="00ED407F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Филологический факультет</w:t>
      </w:r>
    </w:p>
    <w:p w:rsidR="00ED407F" w:rsidRDefault="00ED407F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7F" w:rsidRDefault="00ED407F" w:rsidP="00ED407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953" w:type="dxa"/>
        <w:tblInd w:w="9067" w:type="dxa"/>
        <w:tblLook w:val="04A0" w:firstRow="1" w:lastRow="0" w:firstColumn="1" w:lastColumn="0" w:noHBand="0" w:noVBand="1"/>
      </w:tblPr>
      <w:tblGrid>
        <w:gridCol w:w="5953"/>
      </w:tblGrid>
      <w:tr w:rsidR="00ED407F" w:rsidTr="00ED407F">
        <w:tc>
          <w:tcPr>
            <w:tcW w:w="5953" w:type="dxa"/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371C22" w:rsidTr="00ED407F">
        <w:tc>
          <w:tcPr>
            <w:tcW w:w="5953" w:type="dxa"/>
            <w:hideMark/>
          </w:tcPr>
          <w:p w:rsidR="00371C22" w:rsidRPr="00371C22" w:rsidRDefault="00371C22" w:rsidP="0037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Проректор по научно-инновационной работе</w:t>
            </w:r>
          </w:p>
        </w:tc>
      </w:tr>
      <w:tr w:rsidR="00371C22" w:rsidTr="00ED407F">
        <w:tc>
          <w:tcPr>
            <w:tcW w:w="5953" w:type="dxa"/>
            <w:hideMark/>
          </w:tcPr>
          <w:p w:rsidR="00371C22" w:rsidRPr="00371C22" w:rsidRDefault="00470C25" w:rsidP="00470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371C22"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Толмачева</w:t>
            </w:r>
          </w:p>
        </w:tc>
      </w:tr>
      <w:tr w:rsidR="00ED407F" w:rsidTr="00ED407F">
        <w:tc>
          <w:tcPr>
            <w:tcW w:w="5953" w:type="dxa"/>
            <w:hideMark/>
          </w:tcPr>
          <w:p w:rsidR="00ED407F" w:rsidRDefault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_______»__________________2018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ED407F" w:rsidRDefault="00ED407F" w:rsidP="00ED407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407F" w:rsidRDefault="00113DBD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  <w:r w:rsidR="00ED4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научной раб</w:t>
      </w:r>
      <w:r w:rsidR="005F2B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оте кафедры журналистики за 2018</w:t>
      </w:r>
      <w:r w:rsidR="00ED4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ED407F" w:rsidRDefault="00ED407F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7F" w:rsidRDefault="00ED407F" w:rsidP="00ED40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474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932"/>
        <w:gridCol w:w="5813"/>
      </w:tblGrid>
      <w:tr w:rsidR="00ED407F" w:rsidTr="00ED407F">
        <w:tc>
          <w:tcPr>
            <w:tcW w:w="8930" w:type="dxa"/>
          </w:tcPr>
          <w:p w:rsidR="00ED407F" w:rsidRDefault="00ED407F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C22" w:rsidRDefault="00371C22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tbl>
            <w:tblPr>
              <w:tblW w:w="14745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4745"/>
            </w:tblGrid>
            <w:tr w:rsidR="00ED407F">
              <w:tc>
                <w:tcPr>
                  <w:tcW w:w="6124" w:type="dxa"/>
                  <w:hideMark/>
                </w:tcPr>
                <w:p w:rsidR="00ED407F" w:rsidRDefault="004F2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 на заседании</w:t>
                  </w:r>
                  <w:r w:rsidR="00ED4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Ученого совета</w:t>
                  </w:r>
                </w:p>
              </w:tc>
            </w:tr>
            <w:tr w:rsidR="00ED407F">
              <w:tc>
                <w:tcPr>
                  <w:tcW w:w="6124" w:type="dxa"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407F">
              <w:trPr>
                <w:trHeight w:val="61"/>
              </w:trPr>
              <w:tc>
                <w:tcPr>
                  <w:tcW w:w="6124" w:type="dxa"/>
                  <w:hideMark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филологического факультета</w:t>
                  </w:r>
                </w:p>
              </w:tc>
            </w:tr>
            <w:tr w:rsidR="00ED407F">
              <w:tc>
                <w:tcPr>
                  <w:tcW w:w="6124" w:type="dxa"/>
                </w:tcPr>
                <w:p w:rsidR="00ED407F" w:rsidRDefault="00ED407F">
                  <w:pPr>
                    <w:spacing w:after="0" w:line="240" w:lineRule="auto"/>
                    <w:ind w:left="8496" w:hanging="849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470C25" w:rsidP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   </w:t>
                  </w:r>
                  <w:r w:rsidR="00BD5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 ноября  </w:t>
                  </w:r>
                  <w:r w:rsidR="005F2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</w:t>
                  </w:r>
                  <w:r w:rsidR="00ED4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 w:rsidP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5F2B6D" w:rsidP="005F2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="00ED4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доц.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Н.В. Кривошапова</w:t>
                  </w:r>
                </w:p>
              </w:tc>
            </w:tr>
            <w:tr w:rsidR="00ED407F">
              <w:tc>
                <w:tcPr>
                  <w:tcW w:w="6124" w:type="dxa"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Заслушан на заседании кафедры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журналистики</w:t>
                  </w:r>
                </w:p>
              </w:tc>
            </w:tr>
            <w:tr w:rsidR="00ED407F">
              <w:tc>
                <w:tcPr>
                  <w:tcW w:w="6124" w:type="dxa"/>
                </w:tcPr>
                <w:p w:rsidR="00ED407F" w:rsidRDefault="00ED407F">
                  <w:pPr>
                    <w:spacing w:after="0" w:line="240" w:lineRule="auto"/>
                    <w:ind w:left="8496" w:hanging="849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470C25" w:rsidP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«23</w:t>
                  </w:r>
                  <w:r w:rsidR="00BD5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4F2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ноября 2018</w:t>
                  </w:r>
                  <w:r w:rsidR="005F2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D4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 w:rsidP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4F2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_________________________доц. С.Л. Распопова</w:t>
                  </w:r>
                </w:p>
              </w:tc>
            </w:tr>
          </w:tbl>
          <w:p w:rsidR="00ED407F" w:rsidRDefault="00ED407F">
            <w:pPr>
              <w:spacing w:after="0" w:line="240" w:lineRule="auto"/>
            </w:pPr>
          </w:p>
        </w:tc>
      </w:tr>
    </w:tbl>
    <w:p w:rsidR="00ED407F" w:rsidRDefault="00ED407F" w:rsidP="0037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22" w:rsidRDefault="00371C22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7F" w:rsidRDefault="005F2B6D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Тирасполь, 2018</w:t>
      </w:r>
      <w:r w:rsidR="00ED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D407F" w:rsidRDefault="00ED407F" w:rsidP="00ED4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кафедры: </w:t>
      </w:r>
      <w:r>
        <w:rPr>
          <w:rFonts w:ascii="Times New Roman" w:hAnsi="Times New Roman" w:cs="Times New Roman"/>
          <w:sz w:val="24"/>
          <w:szCs w:val="24"/>
        </w:rPr>
        <w:t>кафедра журналистики</w:t>
      </w:r>
    </w:p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– </w:t>
      </w:r>
      <w:r>
        <w:rPr>
          <w:rFonts w:ascii="Times New Roman" w:hAnsi="Times New Roman" w:cs="Times New Roman"/>
          <w:sz w:val="24"/>
          <w:szCs w:val="24"/>
        </w:rPr>
        <w:t>Распопова Светлана Леонидовна, доцент, канд. филол. наук</w:t>
      </w:r>
    </w:p>
    <w:p w:rsidR="00ED407F" w:rsidRDefault="00ED407F" w:rsidP="00ED407F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ответственного за написание отчета –</w:t>
      </w:r>
      <w:hyperlink r:id="rId8" w:history="1">
        <w:r w:rsidRPr="00470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Pr="00470C2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70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polia</w:t>
        </w:r>
        <w:r w:rsidRPr="00470C2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70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70C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70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СОСТАВ КАФЕДРЫ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Штатные преподаватели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977"/>
        <w:gridCol w:w="2968"/>
        <w:gridCol w:w="2694"/>
        <w:gridCol w:w="2126"/>
        <w:gridCol w:w="1637"/>
      </w:tblGrid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совмещения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Распопова Светлана Леонидовна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филол. наук, 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Юзифович Валентина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филол. наук, 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Матвейчук Евгения Афанасьевна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Немировский Владимир Иванович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Ткаченко Юлия Викторовна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Иовва Наталья Ивановна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Pr="00470C25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Преподаватели и сотрудники совместители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977"/>
        <w:gridCol w:w="2968"/>
        <w:gridCol w:w="2694"/>
        <w:gridCol w:w="2126"/>
        <w:gridCol w:w="1637"/>
      </w:tblGrid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совмещения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Олейников Сергей Викторович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полит. наук, 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Распопова Светлана Леонидовна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филол. наук, 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E4F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Юзифович Валентина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филол. наук, 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D407F" w:rsidP="00EE4F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Дабежа Виктория Владимировна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E4F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Феч Ольга Геннадьевна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D407F" w:rsidP="00EE4F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E4FF3" w:rsidRPr="00EE4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Ткаченко Юлия Викторовна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D407F" w:rsidP="00113D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DBD" w:rsidRPr="00EE4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Иовва Наталья Ивановна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5F2B6D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6D" w:rsidRDefault="005F2B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6D" w:rsidRDefault="005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Колодка Лидия Вячеславовна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6D" w:rsidRDefault="005F2B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6D" w:rsidRDefault="005F2B6D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6D" w:rsidRPr="00EE4FF3" w:rsidRDefault="005F2B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6D" w:rsidRPr="004F29AC" w:rsidRDefault="00470C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29AC" w:rsidRPr="004F29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ED407F" w:rsidRDefault="00ED407F" w:rsidP="00ED407F"/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НИР ПО ТЕМАМ, П</w:t>
      </w:r>
      <w:r w:rsidR="00113DB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ДТЕМАМ И ЭТАПАМ (СОГЛАСНО ПЛАНА НИР ЗА ОТЧЕТНЫЙ ГОД)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544"/>
        <w:gridCol w:w="4110"/>
        <w:gridCol w:w="1177"/>
        <w:gridCol w:w="2651"/>
        <w:gridCol w:w="2062"/>
      </w:tblGrid>
      <w:tr w:rsidR="00ED407F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(ФИО, ученая степень, ученое звание, должность)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полученных результатов (публикация, доклад, монография, учебник и т.д.)</w:t>
            </w:r>
          </w:p>
        </w:tc>
      </w:tr>
      <w:tr w:rsidR="00ED407F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С.Л.</w:t>
            </w:r>
            <w:r w:rsidR="005F2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Распопова, доцент, канд. филол. наук</w:t>
            </w:r>
          </w:p>
          <w:p w:rsidR="00ED407F" w:rsidRDefault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 культурная общность медиа Приднестровья и стран СНГ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1A4DEC" w:rsidRDefault="006E6DB4" w:rsidP="00EE4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публикаций</w:t>
            </w:r>
            <w:r w:rsidR="00ED407F" w:rsidRPr="001A4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4FF3" w:rsidRPr="001A4DEC">
              <w:rPr>
                <w:rFonts w:ascii="Times New Roman" w:hAnsi="Times New Roman" w:cs="Times New Roman"/>
                <w:sz w:val="24"/>
                <w:szCs w:val="24"/>
              </w:rPr>
              <w:t xml:space="preserve">1 доклад </w:t>
            </w:r>
          </w:p>
        </w:tc>
      </w:tr>
      <w:tr w:rsidR="00ED407F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 Олейников, доцент, канд. полит. наук</w:t>
            </w:r>
          </w:p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BF6213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 культурная общность медиа Приднестровья и стран СНГ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1A4DEC" w:rsidRDefault="00B833A5" w:rsidP="00EE4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C">
              <w:rPr>
                <w:rFonts w:ascii="Times New Roman" w:hAnsi="Times New Roman" w:cs="Times New Roman"/>
                <w:sz w:val="24"/>
                <w:szCs w:val="24"/>
              </w:rPr>
              <w:t>1 публикация</w:t>
            </w:r>
            <w:r w:rsidR="00ED407F" w:rsidRPr="001A4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4D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E4FF3" w:rsidRPr="001A4DEC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 w:rsidRPr="001A4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407F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 Матвейчук, доцент</w:t>
            </w:r>
          </w:p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BF6213" w:rsidP="00ED407F">
            <w:pPr>
              <w:spacing w:after="0" w:line="240" w:lineRule="auto"/>
            </w:pPr>
            <w:r w:rsidRPr="0010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 культурная общность медиа Приднестровья и стран СНГ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1A4DEC" w:rsidRDefault="00B833A5" w:rsidP="00EE4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DB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</w:t>
            </w:r>
            <w:r w:rsidR="00ED407F" w:rsidRPr="001A4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4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DBD" w:rsidRPr="001A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07F" w:rsidRPr="001A4DEC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113DBD" w:rsidRPr="001A4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6213" w:rsidTr="00B833A5">
        <w:trPr>
          <w:trHeight w:val="112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 Юзифович, доцент, канд. филол. наук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 культурная общность медиа Приднестровья и стран СНГ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Pr="001A4DEC" w:rsidRDefault="00B833A5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C">
              <w:rPr>
                <w:rFonts w:ascii="Times New Roman" w:hAnsi="Times New Roman" w:cs="Times New Roman"/>
                <w:sz w:val="24"/>
                <w:szCs w:val="24"/>
              </w:rPr>
              <w:t>9 публикаций, 1 доклад</w:t>
            </w:r>
          </w:p>
        </w:tc>
      </w:tr>
      <w:tr w:rsidR="00BF6213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О.Г. Феч, ст. преп.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 культурная общность медиа Приднестровья и стран СНГ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Pr="001A4DEC" w:rsidRDefault="00B833A5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C">
              <w:rPr>
                <w:rFonts w:ascii="Times New Roman" w:hAnsi="Times New Roman" w:cs="Times New Roman"/>
                <w:sz w:val="24"/>
                <w:szCs w:val="24"/>
              </w:rPr>
              <w:t>1 публикация,</w:t>
            </w:r>
            <w:r w:rsidR="00BF6213" w:rsidRPr="001A4DEC">
              <w:rPr>
                <w:rFonts w:ascii="Times New Roman" w:hAnsi="Times New Roman" w:cs="Times New Roman"/>
                <w:sz w:val="24"/>
                <w:szCs w:val="24"/>
              </w:rPr>
              <w:t xml:space="preserve">1 доклад </w:t>
            </w:r>
          </w:p>
        </w:tc>
      </w:tr>
      <w:tr w:rsidR="00BF6213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 Немировский, ст. преп.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 культурная общность медиа Приднестровья и стран СНГ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Pr="001A4DEC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C">
              <w:rPr>
                <w:rFonts w:ascii="Times New Roman" w:hAnsi="Times New Roman" w:cs="Times New Roman"/>
                <w:sz w:val="24"/>
                <w:szCs w:val="24"/>
              </w:rPr>
              <w:t xml:space="preserve">1 публикация, 1 доклад </w:t>
            </w:r>
          </w:p>
        </w:tc>
      </w:tr>
      <w:tr w:rsidR="00BF6213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Ткаченко, ст. преп.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 культурная общность медиа Приднестровья и стран СНГ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Pr="001A4DEC" w:rsidRDefault="00B833A5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6213" w:rsidRPr="001A4DE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1 доклад </w:t>
            </w:r>
          </w:p>
        </w:tc>
      </w:tr>
      <w:tr w:rsidR="00BF6213" w:rsidTr="00470C25">
        <w:trPr>
          <w:trHeight w:val="112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13" w:rsidRDefault="00BF6213" w:rsidP="00BF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 Дабежа, ст. преп.</w:t>
            </w:r>
          </w:p>
          <w:p w:rsidR="00BF6213" w:rsidRDefault="00BF6213" w:rsidP="00BF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 культурная общность медиа Приднестровья и стран СНГ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Pr="001A4DEC" w:rsidRDefault="00B833A5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6213" w:rsidRPr="001A4DE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1 доклад </w:t>
            </w:r>
          </w:p>
        </w:tc>
      </w:tr>
      <w:tr w:rsidR="00BF6213" w:rsidTr="00BF62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13" w:rsidRDefault="00BF6213" w:rsidP="00BF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Иовва, преп.</w:t>
            </w:r>
          </w:p>
          <w:p w:rsidR="00BF6213" w:rsidRDefault="00BF6213" w:rsidP="00BF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 культурная общность медиа Приднестровья и стран СНГ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213" w:rsidRPr="001A4DEC" w:rsidRDefault="00B833A5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213" w:rsidRPr="001A4DE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1 доклад </w:t>
            </w:r>
          </w:p>
        </w:tc>
      </w:tr>
      <w:tr w:rsidR="00470C25" w:rsidTr="00470C25">
        <w:trPr>
          <w:trHeight w:val="1242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470C25" w:rsidRDefault="00B833A5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Default="00470C25" w:rsidP="0047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Л.В. Колодка 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Default="00470C25" w:rsidP="00470C25">
            <w:pPr>
              <w:spacing w:after="0"/>
            </w:pPr>
            <w:r w:rsidRPr="004B3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Default="00470C25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Default="00470C25" w:rsidP="00470C25">
            <w:pPr>
              <w:spacing w:after="0"/>
            </w:pPr>
            <w:r w:rsidRPr="0068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 культурная общность медиа Приднестровья и стран СНГ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AE3C76" w:rsidRDefault="001A4DEC" w:rsidP="00AE3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AE3C7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Аннотационные отчеты исполнителей этапов (не более 0,5 страниц на исполнителя).</w:t>
      </w:r>
    </w:p>
    <w:p w:rsidR="00ED407F" w:rsidRPr="00ED2AE1" w:rsidRDefault="00ED407F" w:rsidP="00ED4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EDE" w:rsidRPr="00CE6B48" w:rsidRDefault="00ED407F" w:rsidP="00000343">
      <w:pPr>
        <w:shd w:val="clear" w:color="auto" w:fill="FDFEE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41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доц. С.Л. Распопова</w:t>
      </w:r>
      <w:r w:rsidR="00ED2AE1" w:rsidRPr="00F141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470B9" w:rsidRPr="00F1413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470C25" w:rsidRPr="00F1413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387EDE" w:rsidRPr="00F14138">
        <w:rPr>
          <w:rFonts w:ascii="Times New Roman" w:hAnsi="Times New Roman" w:cs="Times New Roman"/>
          <w:sz w:val="28"/>
          <w:szCs w:val="28"/>
        </w:rPr>
        <w:t xml:space="preserve">В сложных геополитических условиях, связанных с весьма сложными политическими процессами в соседних странах, в современном приднестровском обществе проблема сохранения культурного и исторического </w:t>
      </w:r>
      <w:r w:rsidR="00387EDE" w:rsidRPr="00CE6B48">
        <w:rPr>
          <w:rFonts w:ascii="Times New Roman" w:hAnsi="Times New Roman" w:cs="Times New Roman"/>
          <w:sz w:val="28"/>
          <w:szCs w:val="28"/>
        </w:rPr>
        <w:t>наследия не только не теряет своей значимости, но и приобретает особую актуальность. Одной из форм трансляции и ретрансляции исторического наследия являются образы культурной направленности, представленные как в продукции СМИ республики, так и в инфраструктуре СМИ. Анализ материалов СМИ Приднестровья показал, что историческая память активно влияет на устремления и перспективы современного политического устройства.  Богатейшая история края выступает в качестве государствообразующего фактора, является важнейшим идеологическим ресурсом.</w:t>
      </w:r>
      <w:r w:rsidR="00387EDE" w:rsidRPr="00CE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Достоверность исторических событий, освещаемых приднестровскими журналистами, подкреплена правдой фактов, ясностью оценки полученного в прошлом опыта. </w:t>
      </w:r>
    </w:p>
    <w:p w:rsidR="000D2B17" w:rsidRPr="00CE6B48" w:rsidRDefault="00387EDE" w:rsidP="00F14138">
      <w:pPr>
        <w:shd w:val="clear" w:color="auto" w:fill="FDFEEE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6B48">
        <w:rPr>
          <w:rFonts w:ascii="Times New Roman" w:hAnsi="Times New Roman" w:cs="Times New Roman"/>
          <w:sz w:val="28"/>
          <w:szCs w:val="28"/>
        </w:rPr>
        <w:t xml:space="preserve">Журналисты для освещения исторической проблематики используют весь арсенал журналистских методов и жанров. Нельзя не отметить, что многие материалы </w:t>
      </w:r>
      <w:r w:rsidRPr="00CE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демонстрируют тесное переплетение исторических </w:t>
      </w:r>
      <w:r w:rsidR="00D37796" w:rsidRPr="00CE6B48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 России</w:t>
      </w:r>
      <w:r w:rsidRPr="00CE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Приднестровья. </w:t>
      </w:r>
      <w:r w:rsidRPr="00CE6B48">
        <w:rPr>
          <w:rFonts w:ascii="Times New Roman" w:hAnsi="Times New Roman" w:cs="Times New Roman"/>
          <w:sz w:val="28"/>
          <w:szCs w:val="28"/>
        </w:rPr>
        <w:t xml:space="preserve">Анализ медиаматериалов ПМР за 2017 года показал,  что наибольшее внимание  уделено следующим значимым событиям и памятным датам: 12 апреля – День освобождения Тирасполя от немецко-румынских оккупантов, 9 мая – День Великой Победы и акция «Бессмертный полк», 19 июня – 25 лет Бендерской трагедии, 29 июля – 25 лет со дня ввода в Зону безопасности молдо-приднестровского конфликта Миротворческих сил, 2 сентября – 27 лет со Дня образования Приднестровской Молдавской Республики, 14 октября – 225 лет Тирасполю, 30 октября – </w:t>
      </w:r>
      <w:r w:rsidRPr="00CE6B48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памяти жертв политических репрессий (</w:t>
      </w:r>
      <w:r w:rsidRPr="00CE6B48">
        <w:rPr>
          <w:rFonts w:ascii="Times New Roman" w:hAnsi="Times New Roman" w:cs="Times New Roman"/>
          <w:sz w:val="28"/>
          <w:szCs w:val="28"/>
        </w:rPr>
        <w:t>80 лет), 4 ноября – День народного единства, 7 ноября – 100 лет Великой Октябрьской революции, 10 ноября – 26 лет милиции Приднестров</w:t>
      </w:r>
      <w:r w:rsidR="00F14138" w:rsidRPr="00CE6B48">
        <w:rPr>
          <w:rFonts w:ascii="Times New Roman" w:hAnsi="Times New Roman" w:cs="Times New Roman"/>
          <w:sz w:val="28"/>
          <w:szCs w:val="28"/>
        </w:rPr>
        <w:t xml:space="preserve">ья, 100 лет Советской милиции. </w:t>
      </w:r>
    </w:p>
    <w:p w:rsidR="00ED407F" w:rsidRPr="00CE6B48" w:rsidRDefault="00ED407F" w:rsidP="00000343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48">
        <w:rPr>
          <w:rFonts w:ascii="Times New Roman" w:eastAsia="Times New Roman" w:hAnsi="Times New Roman" w:cs="Times New Roman"/>
          <w:b/>
          <w:sz w:val="28"/>
          <w:szCs w:val="28"/>
        </w:rPr>
        <w:t>доц. С.В. Олейников</w:t>
      </w:r>
      <w:r w:rsidR="00ED2AE1" w:rsidRPr="00CE6B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E6B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29AC" w:rsidRPr="00CE6B48">
        <w:rPr>
          <w:rFonts w:ascii="Times New Roman" w:eastAsia="Times New Roman" w:hAnsi="Times New Roman" w:cs="Times New Roman"/>
          <w:sz w:val="28"/>
          <w:szCs w:val="28"/>
        </w:rPr>
        <w:t xml:space="preserve">В рамках научной темы </w:t>
      </w:r>
      <w:r w:rsidR="00D37796" w:rsidRPr="00CE6B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29AC" w:rsidRPr="00CE6B48">
        <w:rPr>
          <w:rFonts w:ascii="Times New Roman" w:hAnsi="Times New Roman" w:cs="Times New Roman"/>
          <w:sz w:val="28"/>
          <w:szCs w:val="28"/>
        </w:rPr>
        <w:t>Медиапространство и литературный процесс Приднестровья и стран СНГ в</w:t>
      </w:r>
      <w:r w:rsidR="00D37796" w:rsidRPr="00CE6B48">
        <w:rPr>
          <w:rFonts w:ascii="Times New Roman" w:hAnsi="Times New Roman" w:cs="Times New Roman"/>
          <w:sz w:val="28"/>
          <w:szCs w:val="28"/>
        </w:rPr>
        <w:t xml:space="preserve"> новых геополитических условиях» был проведен анализ инфокоммуникативных ресурсов государственной политики Приднестровья. Рассмотрены официальные и неофициальные каналы распространения информации о республике как внутри государства, так и на международной арене.  </w:t>
      </w:r>
    </w:p>
    <w:p w:rsidR="00387EDE" w:rsidRPr="00AE3C76" w:rsidRDefault="00ED407F" w:rsidP="0000034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6B48">
        <w:rPr>
          <w:rFonts w:ascii="Times New Roman" w:hAnsi="Times New Roman" w:cs="Times New Roman"/>
          <w:b/>
          <w:sz w:val="28"/>
          <w:szCs w:val="28"/>
        </w:rPr>
        <w:lastRenderedPageBreak/>
        <w:t>доц.  В.А. Юзифович</w:t>
      </w:r>
      <w:r w:rsidR="00ED2AE1" w:rsidRPr="00CE6B48">
        <w:rPr>
          <w:rFonts w:ascii="Times New Roman" w:hAnsi="Times New Roman" w:cs="Times New Roman"/>
          <w:b/>
          <w:sz w:val="28"/>
          <w:szCs w:val="28"/>
        </w:rPr>
        <w:t>.</w:t>
      </w:r>
      <w:r w:rsidR="00B470B9" w:rsidRPr="00CE6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DE" w:rsidRPr="00CE6B48">
        <w:rPr>
          <w:rFonts w:ascii="Times New Roman" w:hAnsi="Times New Roman" w:cs="Times New Roman"/>
          <w:sz w:val="28"/>
          <w:szCs w:val="28"/>
        </w:rPr>
        <w:t xml:space="preserve">Были  изучены стилистическое своеобразие очерка Б.Ч. Челышева «Л.Н. Толстой в Молдавии», синтаксические средства выражения личностного начала в эссе Н. Елагина «Ключи от детства», лексические средства выражения личностного начала в эссе Н. Елагина «Ключи от детства»,  сравнительные конструкции как способ выражения позиции автора, речевое воздействие  (манипуляция) в СМИ, функции тропов в СМИ, структура газетного заголовка (на примере белорусской онлайн- газеты «Наша Нiва»), </w:t>
      </w:r>
      <w:r w:rsidR="00387EDE" w:rsidRPr="00CE6B48">
        <w:rPr>
          <w:rFonts w:ascii="Times New Roman" w:eastAsia="Trebuchet MS" w:hAnsi="Times New Roman" w:cs="Times New Roman"/>
          <w:iCs/>
          <w:sz w:val="28"/>
          <w:szCs w:val="28"/>
          <w:lang w:bidi="en-US"/>
        </w:rPr>
        <w:t>п</w:t>
      </w:r>
      <w:r w:rsidR="00387EDE" w:rsidRPr="00CE6B48">
        <w:rPr>
          <w:rFonts w:ascii="Times New Roman" w:hAnsi="Times New Roman" w:cs="Times New Roman"/>
          <w:sz w:val="28"/>
          <w:szCs w:val="28"/>
        </w:rPr>
        <w:t>риёмы речевого воздействия в заглавиях (на примере газеты «Профсоюзные вести»), лингвистические особенности рекламных текстов  в масс- медиа, особенности языковой  игры на страницах газеты «Приднестровье».</w:t>
      </w:r>
      <w:r w:rsidR="00AE3C76">
        <w:rPr>
          <w:rFonts w:ascii="Times New Roman" w:hAnsi="Times New Roman" w:cs="Times New Roman"/>
          <w:sz w:val="28"/>
          <w:szCs w:val="28"/>
        </w:rPr>
        <w:t xml:space="preserve"> </w:t>
      </w:r>
      <w:r w:rsidR="00AE3C76" w:rsidRPr="00CE6B48">
        <w:rPr>
          <w:rFonts w:ascii="Times New Roman" w:hAnsi="Times New Roman" w:cs="Times New Roman"/>
          <w:sz w:val="28"/>
          <w:szCs w:val="28"/>
        </w:rPr>
        <w:t xml:space="preserve">В центре внимания исследований оказываются средства выражения личностного начала, которые раскрываются при помощи различных стилистических средств. Образное слово помогает авторам точнее и выразительнее описать героев произведений, рассказать о событиях и явлениях, связанных с ними, помогает осмыслить действительность, задуматься и о собственной жизни, правильно расставить приоритеты в ней. </w:t>
      </w:r>
    </w:p>
    <w:p w:rsidR="00387EDE" w:rsidRPr="00CE6B48" w:rsidRDefault="00387EDE" w:rsidP="00F14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B48">
        <w:rPr>
          <w:rFonts w:ascii="Times New Roman" w:hAnsi="Times New Roman" w:cs="Times New Roman"/>
          <w:sz w:val="28"/>
          <w:szCs w:val="28"/>
        </w:rPr>
        <w:t>Результаты работы отражены в статьях, докладах на различных конференциях: международных, республиканских с международным участием, ППС.</w:t>
      </w:r>
    </w:p>
    <w:p w:rsidR="00ED407F" w:rsidRPr="00CE6B48" w:rsidRDefault="00ED2AE1" w:rsidP="00000343">
      <w:pPr>
        <w:pStyle w:val="aa"/>
        <w:spacing w:before="0" w:beforeAutospacing="0" w:after="200" w:afterAutospacing="0" w:line="276" w:lineRule="auto"/>
        <w:ind w:firstLine="708"/>
        <w:jc w:val="both"/>
        <w:rPr>
          <w:sz w:val="28"/>
          <w:szCs w:val="28"/>
        </w:rPr>
      </w:pPr>
      <w:r w:rsidRPr="00CE6B48">
        <w:rPr>
          <w:b/>
          <w:sz w:val="28"/>
          <w:szCs w:val="28"/>
        </w:rPr>
        <w:t>д</w:t>
      </w:r>
      <w:r w:rsidR="00ED407F" w:rsidRPr="00CE6B48">
        <w:rPr>
          <w:b/>
          <w:sz w:val="28"/>
          <w:szCs w:val="28"/>
        </w:rPr>
        <w:t>оц</w:t>
      </w:r>
      <w:r w:rsidRPr="00CE6B48">
        <w:rPr>
          <w:b/>
          <w:sz w:val="28"/>
          <w:szCs w:val="28"/>
        </w:rPr>
        <w:t>.</w:t>
      </w:r>
      <w:r w:rsidR="00ED407F" w:rsidRPr="00CE6B48">
        <w:rPr>
          <w:b/>
          <w:sz w:val="28"/>
          <w:szCs w:val="28"/>
        </w:rPr>
        <w:t xml:space="preserve"> Е.А. Матвейчук. </w:t>
      </w:r>
      <w:r w:rsidR="00D37796" w:rsidRPr="00CE6B48">
        <w:rPr>
          <w:sz w:val="28"/>
          <w:szCs w:val="28"/>
        </w:rPr>
        <w:t xml:space="preserve">В 2018 году была продолжена научная работа, связанная с преподаванием дисциплин по направлениям «Журналистика» и «Издательское дело». Целью исследовательской работы стала выработка методов и приемов формирования необходимых навыков и знаний у будущих журналистов и издателей. Итоги работы нашли сове отражение в статьях Вестника Приднестровского университета и сборниках конференций. </w:t>
      </w:r>
      <w:r w:rsidR="009B2E16" w:rsidRPr="00CE6B48">
        <w:rPr>
          <w:sz w:val="28"/>
          <w:szCs w:val="28"/>
        </w:rPr>
        <w:t>Тема «Архаизмы и историзмы в публикациях СМИ» завершена публикацией статьи в ВПУ.</w:t>
      </w:r>
    </w:p>
    <w:p w:rsidR="00ED407F" w:rsidRPr="00CE6B48" w:rsidRDefault="00ED407F" w:rsidP="0000034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B48">
        <w:rPr>
          <w:rFonts w:ascii="Times New Roman" w:eastAsia="Times New Roman" w:hAnsi="Times New Roman" w:cs="Times New Roman"/>
          <w:b/>
          <w:sz w:val="28"/>
          <w:szCs w:val="28"/>
        </w:rPr>
        <w:t>ст. преп. О.Г. Феч</w:t>
      </w:r>
      <w:r w:rsidR="009E64F0" w:rsidRPr="00CE6B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E6B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0C25" w:rsidRPr="00CE6B48">
        <w:rPr>
          <w:rFonts w:ascii="Times New Roman" w:hAnsi="Times New Roman" w:cs="Times New Roman"/>
          <w:sz w:val="28"/>
          <w:szCs w:val="28"/>
        </w:rPr>
        <w:t xml:space="preserve"> </w:t>
      </w:r>
      <w:r w:rsidR="009B2E16" w:rsidRPr="00CE6B48">
        <w:rPr>
          <w:rFonts w:ascii="Times New Roman" w:hAnsi="Times New Roman" w:cs="Times New Roman"/>
          <w:sz w:val="28"/>
          <w:szCs w:val="28"/>
        </w:rPr>
        <w:t>Было рассмотрено проблемно-тематическое направление материалов вузовских изданий на примере изданий ПГУ им. Т.Г. Шевченко «Приднестровский университет» и «Я-студент». Выявлены жанровые, стилистические, тематические особенности публикаций, специфика верстки и представления материалов на полосе.</w:t>
      </w:r>
    </w:p>
    <w:p w:rsidR="00F14138" w:rsidRPr="00CE6B48" w:rsidRDefault="00ED407F" w:rsidP="00000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B48">
        <w:rPr>
          <w:rFonts w:ascii="Times New Roman" w:eastAsia="Times New Roman" w:hAnsi="Times New Roman" w:cs="Times New Roman"/>
          <w:b/>
          <w:sz w:val="28"/>
          <w:szCs w:val="28"/>
        </w:rPr>
        <w:t>ст. преп. В.И. Немировский</w:t>
      </w:r>
      <w:r w:rsidR="009E64F0" w:rsidRPr="00CE6B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E6B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0C25" w:rsidRPr="00CE6B48">
        <w:rPr>
          <w:rFonts w:ascii="Times New Roman" w:hAnsi="Times New Roman" w:cs="Times New Roman"/>
          <w:sz w:val="28"/>
          <w:szCs w:val="28"/>
        </w:rPr>
        <w:t xml:space="preserve"> </w:t>
      </w:r>
      <w:r w:rsidR="009B2E16" w:rsidRPr="00CE6B48">
        <w:rPr>
          <w:rFonts w:ascii="Times New Roman" w:hAnsi="Times New Roman" w:cs="Times New Roman"/>
          <w:sz w:val="28"/>
          <w:szCs w:val="28"/>
        </w:rPr>
        <w:t>Проведен сравнительный анализ телевизионных программ России и Приднестровья с точки зрения социально0культурных особенностей развития общественных отношений современного общества</w:t>
      </w:r>
      <w:r w:rsidR="00925D81" w:rsidRPr="00CE6B48">
        <w:rPr>
          <w:rFonts w:ascii="Times New Roman" w:hAnsi="Times New Roman" w:cs="Times New Roman"/>
          <w:sz w:val="28"/>
          <w:szCs w:val="28"/>
        </w:rPr>
        <w:t xml:space="preserve"> и их </w:t>
      </w:r>
      <w:r w:rsidR="00925D81" w:rsidRPr="00CE6B48">
        <w:rPr>
          <w:rFonts w:ascii="Times New Roman" w:hAnsi="Times New Roman" w:cs="Times New Roman"/>
          <w:sz w:val="28"/>
          <w:szCs w:val="28"/>
        </w:rPr>
        <w:lastRenderedPageBreak/>
        <w:t>сравнения в тематике и содержании телевизионного вещания. Разработаны критерии оценки качества данных ТВ-программ.</w:t>
      </w:r>
    </w:p>
    <w:p w:rsidR="00925D81" w:rsidRPr="00AE3C76" w:rsidRDefault="00ED407F" w:rsidP="00AE3C7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48">
        <w:rPr>
          <w:rFonts w:ascii="Times New Roman" w:eastAsia="Times New Roman" w:hAnsi="Times New Roman" w:cs="Times New Roman"/>
          <w:b/>
          <w:sz w:val="28"/>
          <w:szCs w:val="28"/>
        </w:rPr>
        <w:t>ст. преп. Ю.В. Ткаченко</w:t>
      </w:r>
      <w:r w:rsidR="009B2E16" w:rsidRPr="00CE6B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E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D81" w:rsidRPr="00CE6B48">
        <w:rPr>
          <w:rFonts w:ascii="Times New Roman" w:eastAsia="Times New Roman" w:hAnsi="Times New Roman" w:cs="Times New Roman"/>
          <w:sz w:val="28"/>
          <w:szCs w:val="28"/>
        </w:rPr>
        <w:t>Рассмотрена типологическая структура приднестровского радиовещания, выявлены типологические характеристики радиостанций, исследована специфика государственного и коммерческого сектора. Разработана схема, описывающая типологию приднестровского вещания</w:t>
      </w:r>
      <w:r w:rsidR="00CE6B48" w:rsidRPr="00CE6B4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следующими параметрами: 1. </w:t>
      </w:r>
      <w:r w:rsidR="00925D81" w:rsidRPr="00CE6B48">
        <w:rPr>
          <w:rFonts w:ascii="Times New Roman" w:hAnsi="Times New Roman" w:cs="Times New Roman"/>
          <w:sz w:val="28"/>
          <w:szCs w:val="28"/>
        </w:rPr>
        <w:t>Владелец радиостанции.</w:t>
      </w:r>
      <w:r w:rsidR="00CE6B48" w:rsidRPr="00CE6B48">
        <w:rPr>
          <w:rFonts w:ascii="Times New Roman" w:hAnsi="Times New Roman" w:cs="Times New Roman"/>
          <w:sz w:val="28"/>
          <w:szCs w:val="28"/>
        </w:rPr>
        <w:t xml:space="preserve"> 2. Ц</w:t>
      </w:r>
      <w:r w:rsidR="00925D81" w:rsidRPr="00CE6B48">
        <w:rPr>
          <w:rFonts w:ascii="Times New Roman" w:hAnsi="Times New Roman" w:cs="Times New Roman"/>
          <w:sz w:val="28"/>
          <w:szCs w:val="28"/>
        </w:rPr>
        <w:t xml:space="preserve">ель вещания – главная идея, объединившая творческий коллектив и владельца радиостанции. 3. </w:t>
      </w:r>
      <w:r w:rsidR="00CE6B48" w:rsidRPr="00CE6B48">
        <w:rPr>
          <w:rFonts w:ascii="Times New Roman" w:hAnsi="Times New Roman" w:cs="Times New Roman"/>
          <w:sz w:val="28"/>
          <w:szCs w:val="28"/>
        </w:rPr>
        <w:t xml:space="preserve">Аудитория. </w:t>
      </w:r>
      <w:r w:rsidR="00925D81" w:rsidRPr="00CE6B48">
        <w:rPr>
          <w:rFonts w:ascii="Times New Roman" w:hAnsi="Times New Roman" w:cs="Times New Roman"/>
          <w:sz w:val="28"/>
          <w:szCs w:val="28"/>
        </w:rPr>
        <w:t>4. Формат вещания. 5. Диапазон вещания.</w:t>
      </w:r>
      <w:r w:rsidR="00CE6B48" w:rsidRPr="00CE6B48">
        <w:rPr>
          <w:rFonts w:ascii="Times New Roman" w:hAnsi="Times New Roman" w:cs="Times New Roman"/>
          <w:sz w:val="28"/>
          <w:szCs w:val="28"/>
        </w:rPr>
        <w:t xml:space="preserve"> </w:t>
      </w:r>
      <w:r w:rsidR="00925D81" w:rsidRPr="00CE6B48">
        <w:rPr>
          <w:rFonts w:ascii="Times New Roman" w:hAnsi="Times New Roman" w:cs="Times New Roman"/>
          <w:sz w:val="28"/>
          <w:szCs w:val="28"/>
        </w:rPr>
        <w:t>6. Состав творческого коллектива.</w:t>
      </w:r>
      <w:r w:rsidR="00CE6B48" w:rsidRPr="00CE6B48">
        <w:rPr>
          <w:rFonts w:ascii="Times New Roman" w:hAnsi="Times New Roman" w:cs="Times New Roman"/>
          <w:sz w:val="28"/>
          <w:szCs w:val="28"/>
        </w:rPr>
        <w:t xml:space="preserve"> </w:t>
      </w:r>
      <w:r w:rsidR="00925D81" w:rsidRPr="00CE6B48">
        <w:rPr>
          <w:rFonts w:ascii="Times New Roman" w:hAnsi="Times New Roman" w:cs="Times New Roman"/>
          <w:sz w:val="28"/>
          <w:szCs w:val="28"/>
        </w:rPr>
        <w:t>7. Жанровая политика. 8. Звуковое оформление вещания.</w:t>
      </w:r>
      <w:r w:rsidR="00CE6B48" w:rsidRPr="00CE6B48">
        <w:rPr>
          <w:rFonts w:ascii="Times New Roman" w:hAnsi="Times New Roman" w:cs="Times New Roman"/>
          <w:sz w:val="28"/>
          <w:szCs w:val="28"/>
        </w:rPr>
        <w:t xml:space="preserve"> </w:t>
      </w:r>
      <w:r w:rsidR="00925D81" w:rsidRPr="00CE6B48">
        <w:rPr>
          <w:rFonts w:ascii="Times New Roman" w:hAnsi="Times New Roman" w:cs="Times New Roman"/>
          <w:sz w:val="28"/>
          <w:szCs w:val="28"/>
        </w:rPr>
        <w:t xml:space="preserve">9. Объем вещания. 10. Территория вещания. </w:t>
      </w:r>
      <w:r w:rsidR="00CE6B48" w:rsidRPr="00CE6B48">
        <w:rPr>
          <w:rFonts w:ascii="Times New Roman" w:hAnsi="Times New Roman" w:cs="Times New Roman"/>
          <w:sz w:val="28"/>
          <w:szCs w:val="28"/>
        </w:rPr>
        <w:t xml:space="preserve">11. Спектр звучащих в эфире тем. 12. Работа с сайтом и соцсетями. 13. Наличие/отсутствие интерактива. 14. </w:t>
      </w:r>
      <w:r w:rsidR="00925D81" w:rsidRPr="00CE6B48">
        <w:rPr>
          <w:rFonts w:ascii="Times New Roman" w:hAnsi="Times New Roman" w:cs="Times New Roman"/>
          <w:sz w:val="28"/>
          <w:szCs w:val="28"/>
        </w:rPr>
        <w:t>Особенности новостного контента.</w:t>
      </w:r>
      <w:r w:rsidR="00CE6B48" w:rsidRPr="00CE6B48">
        <w:rPr>
          <w:rFonts w:ascii="Times New Roman" w:hAnsi="Times New Roman" w:cs="Times New Roman"/>
          <w:sz w:val="28"/>
          <w:szCs w:val="28"/>
        </w:rPr>
        <w:t xml:space="preserve"> Исследование показало, что, несмотря на все многообразие радиостанций, приднестровское радиовещание не реализует в полной мере свой потенциал по привлечению аудитории. Наиболее заметные трансформации сегодня происходят на «Радио 1». Радиостанция была включена в состав созданной Приднестровской Государственной телерадиокомпании. Благодаря этому факту развитие уже прошло ряд положительных этапов. Первые из них можно наблюдать в изменении организации процесса</w:t>
      </w:r>
      <w:r w:rsidR="00AE3C76">
        <w:rPr>
          <w:rFonts w:ascii="Times New Roman" w:hAnsi="Times New Roman" w:cs="Times New Roman"/>
          <w:sz w:val="28"/>
          <w:szCs w:val="28"/>
        </w:rPr>
        <w:t xml:space="preserve"> работы и программной политики.</w:t>
      </w:r>
    </w:p>
    <w:p w:rsidR="00ED407F" w:rsidRPr="00CE6B48" w:rsidRDefault="00891A5E" w:rsidP="00CE6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B48">
        <w:rPr>
          <w:rFonts w:ascii="Times New Roman" w:hAnsi="Times New Roman" w:cs="Times New Roman"/>
          <w:sz w:val="28"/>
          <w:szCs w:val="28"/>
        </w:rPr>
        <w:t xml:space="preserve">В октябре </w:t>
      </w:r>
      <w:smartTag w:uri="urn:schemas-microsoft-com:office:smarttags" w:element="metricconverter">
        <w:smartTagPr>
          <w:attr w:name="ProductID" w:val="2018 г"/>
        </w:smartTagPr>
        <w:r w:rsidRPr="00CE6B48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925D81" w:rsidRPr="00CE6B48">
        <w:rPr>
          <w:rFonts w:ascii="Times New Roman" w:hAnsi="Times New Roman" w:cs="Times New Roman"/>
          <w:sz w:val="28"/>
          <w:szCs w:val="28"/>
        </w:rPr>
        <w:t>. успешно закончено</w:t>
      </w:r>
      <w:r w:rsidRPr="00CE6B48">
        <w:rPr>
          <w:rFonts w:ascii="Times New Roman" w:hAnsi="Times New Roman" w:cs="Times New Roman"/>
          <w:sz w:val="28"/>
          <w:szCs w:val="28"/>
        </w:rPr>
        <w:t xml:space="preserve"> обучение в аспиранту</w:t>
      </w:r>
      <w:r w:rsidR="00F14138" w:rsidRPr="00CE6B48">
        <w:rPr>
          <w:rFonts w:ascii="Times New Roman" w:hAnsi="Times New Roman" w:cs="Times New Roman"/>
          <w:sz w:val="28"/>
          <w:szCs w:val="28"/>
        </w:rPr>
        <w:t>ре факультета журналистики ВГУ.</w:t>
      </w:r>
    </w:p>
    <w:p w:rsidR="00891A5E" w:rsidRPr="00CE6B48" w:rsidRDefault="00002FBD" w:rsidP="00000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48">
        <w:rPr>
          <w:rFonts w:ascii="Times New Roman" w:eastAsia="Times New Roman" w:hAnsi="Times New Roman" w:cs="Times New Roman"/>
          <w:b/>
          <w:sz w:val="28"/>
          <w:szCs w:val="28"/>
        </w:rPr>
        <w:t xml:space="preserve">ст. </w:t>
      </w:r>
      <w:r w:rsidR="00ED407F" w:rsidRPr="00CE6B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преп. В.В. Дабежа. </w:t>
      </w:r>
      <w:r w:rsidR="00470C25" w:rsidRPr="00CE6B48">
        <w:rPr>
          <w:rFonts w:ascii="Times New Roman" w:hAnsi="Times New Roman" w:cs="Times New Roman"/>
          <w:sz w:val="28"/>
          <w:szCs w:val="28"/>
        </w:rPr>
        <w:t xml:space="preserve"> </w:t>
      </w:r>
      <w:r w:rsidR="00891A5E" w:rsidRPr="00CE6B48">
        <w:rPr>
          <w:rFonts w:ascii="Times New Roman" w:hAnsi="Times New Roman" w:cs="Times New Roman"/>
          <w:sz w:val="28"/>
          <w:szCs w:val="28"/>
        </w:rPr>
        <w:t>В рамках диссертационного исследования под научным руководством доктора филологических наук, профессора В.В. Тулупова (Воронежский государственный университет) изучался феномен вирусной информации в современных сетевых СМИ. Изучены мемы, циркулирующие в приднестровском информационном пространстве, и выявлена роль вирусной информации в жизни приднестровского общества. Опубликована 1 статья в журнале ВАК, 3 статьи в изданиях РИНЦ, 4 статьи в других изданиях и 1 тезисы.</w:t>
      </w:r>
    </w:p>
    <w:p w:rsidR="00EF5106" w:rsidRPr="00CE6B48" w:rsidRDefault="00891A5E" w:rsidP="00F141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48">
        <w:rPr>
          <w:rFonts w:ascii="Times New Roman" w:hAnsi="Times New Roman" w:cs="Times New Roman"/>
          <w:sz w:val="28"/>
          <w:szCs w:val="28"/>
        </w:rPr>
        <w:t xml:space="preserve">В октябре </w:t>
      </w:r>
      <w:smartTag w:uri="urn:schemas-microsoft-com:office:smarttags" w:element="metricconverter">
        <w:smartTagPr>
          <w:attr w:name="ProductID" w:val="2018 г"/>
        </w:smartTagPr>
        <w:r w:rsidRPr="00CE6B48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CE6B48">
        <w:rPr>
          <w:rFonts w:ascii="Times New Roman" w:hAnsi="Times New Roman" w:cs="Times New Roman"/>
          <w:sz w:val="28"/>
          <w:szCs w:val="28"/>
        </w:rPr>
        <w:t>. успешно закон</w:t>
      </w:r>
      <w:r w:rsidR="00925D81" w:rsidRPr="00CE6B48">
        <w:rPr>
          <w:rFonts w:ascii="Times New Roman" w:hAnsi="Times New Roman" w:cs="Times New Roman"/>
          <w:sz w:val="28"/>
          <w:szCs w:val="28"/>
        </w:rPr>
        <w:t>чено</w:t>
      </w:r>
      <w:r w:rsidRPr="00CE6B48">
        <w:rPr>
          <w:rFonts w:ascii="Times New Roman" w:hAnsi="Times New Roman" w:cs="Times New Roman"/>
          <w:sz w:val="28"/>
          <w:szCs w:val="28"/>
        </w:rPr>
        <w:t xml:space="preserve"> обучение в аспиранту</w:t>
      </w:r>
      <w:r w:rsidR="00F14138" w:rsidRPr="00CE6B48">
        <w:rPr>
          <w:rFonts w:ascii="Times New Roman" w:hAnsi="Times New Roman" w:cs="Times New Roman"/>
          <w:sz w:val="28"/>
          <w:szCs w:val="28"/>
        </w:rPr>
        <w:t>ре факультета журналистики ВГУ.</w:t>
      </w:r>
    </w:p>
    <w:p w:rsidR="009F0EE5" w:rsidRPr="00CE6B48" w:rsidRDefault="00002FBD" w:rsidP="00000343">
      <w:pPr>
        <w:pStyle w:val="aa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sz w:val="28"/>
          <w:szCs w:val="28"/>
        </w:rPr>
      </w:pPr>
      <w:r w:rsidRPr="00CE6B48">
        <w:rPr>
          <w:b/>
          <w:sz w:val="28"/>
          <w:szCs w:val="28"/>
        </w:rPr>
        <w:lastRenderedPageBreak/>
        <w:t xml:space="preserve">ст. </w:t>
      </w:r>
      <w:r w:rsidR="00ED407F" w:rsidRPr="00CE6B48">
        <w:rPr>
          <w:b/>
          <w:sz w:val="28"/>
          <w:szCs w:val="28"/>
        </w:rPr>
        <w:t>преп. Н.И. Иовва.</w:t>
      </w:r>
      <w:r w:rsidR="00B470B9" w:rsidRPr="00CE6B48">
        <w:rPr>
          <w:b/>
          <w:sz w:val="28"/>
          <w:szCs w:val="28"/>
        </w:rPr>
        <w:t xml:space="preserve"> </w:t>
      </w:r>
      <w:r w:rsidR="009F0EE5" w:rsidRPr="00CE6B48">
        <w:rPr>
          <w:sz w:val="28"/>
          <w:szCs w:val="28"/>
        </w:rPr>
        <w:t>Рассмотрены нарративные ресурсы публицистического высказывания на примере российской и приднестровской прессы. Рассмотрено восприятие публицистического произве</w:t>
      </w:r>
      <w:r w:rsidR="00CE6B48">
        <w:rPr>
          <w:sz w:val="28"/>
          <w:szCs w:val="28"/>
        </w:rPr>
        <w:t>дения аудиторией. Изучена</w:t>
      </w:r>
      <w:r w:rsidR="009F0EE5" w:rsidRPr="00CE6B48">
        <w:rPr>
          <w:sz w:val="28"/>
          <w:szCs w:val="28"/>
        </w:rPr>
        <w:t xml:space="preserve"> специфика композиции публицистического послания, а также исследован диалог </w:t>
      </w:r>
      <w:r w:rsidR="00A8125D" w:rsidRPr="00CE6B48">
        <w:rPr>
          <w:sz w:val="28"/>
          <w:szCs w:val="28"/>
        </w:rPr>
        <w:t>между автором</w:t>
      </w:r>
      <w:r w:rsidR="009F0EE5" w:rsidRPr="00CE6B48">
        <w:rPr>
          <w:sz w:val="28"/>
          <w:szCs w:val="28"/>
        </w:rPr>
        <w:t xml:space="preserve"> и читателем. Рассмотрена полисемичность </w:t>
      </w:r>
      <w:r w:rsidR="00A8125D" w:rsidRPr="00CE6B48">
        <w:rPr>
          <w:sz w:val="28"/>
          <w:szCs w:val="28"/>
        </w:rPr>
        <w:t>восприятия и</w:t>
      </w:r>
      <w:r w:rsidR="009F0EE5" w:rsidRPr="00CE6B48">
        <w:rPr>
          <w:sz w:val="28"/>
          <w:szCs w:val="28"/>
        </w:rPr>
        <w:t xml:space="preserve"> детально разработана классификация восприятий публицистических текстов.</w:t>
      </w:r>
      <w:r w:rsidR="00F14138" w:rsidRPr="00CE6B48">
        <w:rPr>
          <w:sz w:val="28"/>
          <w:szCs w:val="28"/>
        </w:rPr>
        <w:t xml:space="preserve"> </w:t>
      </w:r>
      <w:r w:rsidR="009F0EE5" w:rsidRPr="00CE6B48">
        <w:rPr>
          <w:sz w:val="28"/>
          <w:szCs w:val="28"/>
        </w:rPr>
        <w:t>Детально рассмотрены и проанализированы композиционные, нарративные и авторские ресурсы публицистического высказывания, а также исследован диалог и диалоговые ресурсы в публицистическом произведении.</w:t>
      </w:r>
      <w:r w:rsidR="00F14138" w:rsidRPr="00CE6B48">
        <w:rPr>
          <w:sz w:val="28"/>
          <w:szCs w:val="28"/>
        </w:rPr>
        <w:t xml:space="preserve"> </w:t>
      </w:r>
      <w:r w:rsidR="009F0EE5" w:rsidRPr="00CE6B48">
        <w:rPr>
          <w:sz w:val="28"/>
          <w:szCs w:val="28"/>
        </w:rPr>
        <w:t>По научной р</w:t>
      </w:r>
      <w:r w:rsidR="00AE3C76">
        <w:rPr>
          <w:sz w:val="28"/>
          <w:szCs w:val="28"/>
        </w:rPr>
        <w:t>аботе за год было опубликовано 6</w:t>
      </w:r>
      <w:r w:rsidR="009F0EE5" w:rsidRPr="00CE6B48">
        <w:rPr>
          <w:sz w:val="28"/>
          <w:szCs w:val="28"/>
        </w:rPr>
        <w:t xml:space="preserve"> статей (1 статья опубликована</w:t>
      </w:r>
      <w:r w:rsidR="00DC215E" w:rsidRPr="00CE6B48">
        <w:rPr>
          <w:sz w:val="28"/>
          <w:szCs w:val="28"/>
        </w:rPr>
        <w:t xml:space="preserve"> в журнале ВАК РФ).</w:t>
      </w:r>
    </w:p>
    <w:p w:rsidR="00891A5E" w:rsidRPr="00F14138" w:rsidRDefault="00891A5E" w:rsidP="00F141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8">
        <w:rPr>
          <w:rFonts w:ascii="Times New Roman" w:hAnsi="Times New Roman" w:cs="Times New Roman"/>
          <w:sz w:val="28"/>
          <w:szCs w:val="28"/>
        </w:rPr>
        <w:t xml:space="preserve">В октябре </w:t>
      </w:r>
      <w:smartTag w:uri="urn:schemas-microsoft-com:office:smarttags" w:element="metricconverter">
        <w:smartTagPr>
          <w:attr w:name="ProductID" w:val="2018 г"/>
        </w:smartTagPr>
        <w:r w:rsidRPr="00F14138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14138">
        <w:rPr>
          <w:rFonts w:ascii="Times New Roman" w:hAnsi="Times New Roman" w:cs="Times New Roman"/>
          <w:sz w:val="28"/>
          <w:szCs w:val="28"/>
        </w:rPr>
        <w:t>. успешно законч</w:t>
      </w:r>
      <w:r w:rsidR="00925D81">
        <w:rPr>
          <w:rFonts w:ascii="Times New Roman" w:hAnsi="Times New Roman" w:cs="Times New Roman"/>
          <w:sz w:val="28"/>
          <w:szCs w:val="28"/>
        </w:rPr>
        <w:t>ено</w:t>
      </w:r>
      <w:r w:rsidRPr="00F14138">
        <w:rPr>
          <w:rFonts w:ascii="Times New Roman" w:hAnsi="Times New Roman" w:cs="Times New Roman"/>
          <w:sz w:val="28"/>
          <w:szCs w:val="28"/>
        </w:rPr>
        <w:t xml:space="preserve"> обучение в аспирантуре факультета журналистики ВГУ.</w:t>
      </w:r>
    </w:p>
    <w:p w:rsidR="005B0453" w:rsidRPr="00BF6213" w:rsidRDefault="005B0453" w:rsidP="00470C25">
      <w:pPr>
        <w:pStyle w:val="aa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ED407F" w:rsidRDefault="00ED407F" w:rsidP="00ED4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НАУЧНО-ПЕДАГОГИЧЕСКИХ КАДРОВ ВЫСШЕЙ КВАЛИФИКАЦИИ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2752"/>
        <w:gridCol w:w="1416"/>
        <w:gridCol w:w="6"/>
        <w:gridCol w:w="1444"/>
        <w:gridCol w:w="2686"/>
        <w:gridCol w:w="2682"/>
        <w:gridCol w:w="1452"/>
        <w:gridCol w:w="1988"/>
      </w:tblGrid>
      <w:tr w:rsidR="00ED407F" w:rsidTr="00ED407F">
        <w:trPr>
          <w:trHeight w:val="435"/>
        </w:trPr>
        <w:tc>
          <w:tcPr>
            <w:tcW w:w="2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2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Соискатели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(прикреплены)</w:t>
            </w:r>
          </w:p>
        </w:tc>
      </w:tr>
      <w:tr w:rsidR="00ED407F" w:rsidTr="00ED407F">
        <w:trPr>
          <w:trHeight w:val="3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вузы (организации)</w:t>
            </w:r>
          </w:p>
        </w:tc>
      </w:tr>
      <w:tr w:rsidR="00ED407F" w:rsidTr="00ED407F"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BF6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07F" w:rsidTr="00ED407F"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 завершивших обучение (научное исследование) в отчетном году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70C25" w:rsidRDefault="00BF6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</w:tr>
      <w:tr w:rsidR="00ED407F" w:rsidTr="00ED407F"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них с защитой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диссертации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диссертаций – нет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 плана подготовки научно-педагогических кадров высшей квалификации ПГУ 2013-2017 гг.</w:t>
      </w:r>
    </w:p>
    <w:tbl>
      <w:tblPr>
        <w:tblStyle w:val="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7"/>
        <w:gridCol w:w="1569"/>
        <w:gridCol w:w="913"/>
        <w:gridCol w:w="1408"/>
        <w:gridCol w:w="2641"/>
        <w:gridCol w:w="1984"/>
        <w:gridCol w:w="1418"/>
        <w:gridCol w:w="1134"/>
        <w:gridCol w:w="1275"/>
        <w:gridCol w:w="1560"/>
      </w:tblGrid>
      <w:tr w:rsidR="00ED407F" w:rsidTr="00F1412F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аспиранта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 заочная)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зачисления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научного исследования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место (диссертационный совет) и дата защиты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(год)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Окончили обучение без защиты диссертации (год)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Окончили обучение с защитой диссертации (год)</w:t>
            </w:r>
          </w:p>
        </w:tc>
      </w:tr>
      <w:tr w:rsidR="00ED407F" w:rsidTr="00F1412F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Юлия</w:t>
            </w:r>
          </w:p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аспирантура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 наук, проф. Т.В. Лебедева, Воронежский государственный университет, Воронеж, 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радио Приднестровья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ВГУ, </w:t>
            </w:r>
            <w:r w:rsidR="00BF621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07F" w:rsidTr="00F1412F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Иовва Наталья Ивановна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аспирантура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 наук, проф. Л.Е. Кройчик, Воронежский государственный университет, Воронеж, 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Нарративные ресурсы публицистического высказывания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ВГУ, </w:t>
            </w:r>
            <w:r w:rsidR="00BF621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07F" w:rsidTr="00F1412F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Дабежа Виктория Владимировна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аспирантура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филол. наук, проф.  В.В. Тулупов, Воронежский государственный университет, Воронеж, 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Феномен вирусной информации в современных сетевых СМИ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ВГУ, </w:t>
            </w:r>
            <w:r w:rsidR="00BF621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BF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РОСТ КАФЕДРЫ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Научные стажировки (командировки)</w:t>
      </w:r>
    </w:p>
    <w:tbl>
      <w:tblPr>
        <w:tblStyle w:val="1"/>
        <w:tblpPr w:leftFromText="180" w:rightFromText="180" w:vertAnchor="text" w:tblpX="392" w:tblpY="1"/>
        <w:tblOverlap w:val="never"/>
        <w:tblW w:w="14175" w:type="dxa"/>
        <w:tblLook w:val="04A0" w:firstRow="1" w:lastRow="0" w:firstColumn="1" w:lastColumn="0" w:noHBand="0" w:noVBand="1"/>
      </w:tblPr>
      <w:tblGrid>
        <w:gridCol w:w="445"/>
        <w:gridCol w:w="2613"/>
        <w:gridCol w:w="2122"/>
        <w:gridCol w:w="1814"/>
        <w:gridCol w:w="2221"/>
        <w:gridCol w:w="1491"/>
        <w:gridCol w:w="905"/>
        <w:gridCol w:w="2564"/>
      </w:tblGrid>
      <w:tr w:rsidR="00ED407F" w:rsidRPr="004336CD" w:rsidTr="00CE6B48">
        <w:trPr>
          <w:trHeight w:val="1307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ФИО, ученая степень, ученое звание, должность</w:t>
            </w:r>
          </w:p>
        </w:tc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Место (страна, город, организация) стажировки (командировки)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Срок исполнения (с…по…)</w:t>
            </w:r>
          </w:p>
        </w:tc>
        <w:tc>
          <w:tcPr>
            <w:tcW w:w="22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Тема научного исследования (название программы стажировки)</w:t>
            </w:r>
          </w:p>
        </w:tc>
        <w:tc>
          <w:tcPr>
            <w:tcW w:w="2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Наличие в плане научных командировок ПГУ (№ приказа)</w:t>
            </w:r>
          </w:p>
        </w:tc>
        <w:tc>
          <w:tcPr>
            <w:tcW w:w="2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Цель и результаты</w:t>
            </w:r>
          </w:p>
        </w:tc>
      </w:tr>
      <w:tr w:rsidR="00ED407F" w:rsidRPr="004336CD" w:rsidTr="00CE6B48">
        <w:trPr>
          <w:trHeight w:val="421"/>
        </w:trPr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плана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  <w:tc>
          <w:tcPr>
            <w:tcW w:w="2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7F" w:rsidRPr="004336CD" w:rsidTr="00CE6B48">
        <w:trPr>
          <w:trHeight w:val="293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Дабежа Виктория Владимировна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BF6213" w:rsidRDefault="00BF6213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336CD" w:rsidRPr="00BF6213">
              <w:rPr>
                <w:rFonts w:ascii="Times New Roman" w:eastAsia="Times New Roman" w:hAnsi="Times New Roman" w:cs="Times New Roman"/>
                <w:sz w:val="24"/>
                <w:szCs w:val="24"/>
              </w:rPr>
              <w:t>.01.2017 -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="004336CD" w:rsidRPr="00BF6213">
              <w:rPr>
                <w:rFonts w:ascii="Times New Roman" w:eastAsia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Феномен вирусной информации в современных сетевых СМИ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07F" w:rsidRPr="00BF6213" w:rsidRDefault="00523924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</w:t>
            </w:r>
            <w:r w:rsidRPr="00523954">
              <w:rPr>
                <w:rFonts w:ascii="Times New Roman" w:eastAsia="Times New Roman" w:hAnsi="Times New Roman" w:cs="Times New Roman"/>
                <w:sz w:val="24"/>
                <w:szCs w:val="24"/>
              </w:rPr>
              <w:t>от 14.12.2017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36CD" w:rsidRPr="004336CD" w:rsidRDefault="00ED407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промежуточной аттестации в рамках выполнения учебного плана обучения в аспирантуре, сдача </w:t>
            </w:r>
            <w:r w:rsidR="004336CD" w:rsidRPr="004336CD"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 xml:space="preserve">  - цель достигнута</w:t>
            </w:r>
          </w:p>
        </w:tc>
      </w:tr>
      <w:tr w:rsidR="004336CD" w:rsidRPr="004336CD" w:rsidTr="00CE6B48">
        <w:trPr>
          <w:trHeight w:val="2833"/>
        </w:trPr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36CD" w:rsidRPr="004336CD" w:rsidRDefault="00DC4E0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36CD" w:rsidRPr="004336CD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Ткаченко Юлия</w:t>
            </w:r>
          </w:p>
          <w:p w:rsidR="004336CD" w:rsidRPr="004336CD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36CD" w:rsidRPr="004336CD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36CD" w:rsidRPr="004336CD" w:rsidRDefault="00BF6213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F6213">
              <w:rPr>
                <w:rFonts w:ascii="Times New Roman" w:eastAsia="Times New Roman" w:hAnsi="Times New Roman" w:cs="Times New Roman"/>
                <w:sz w:val="24"/>
                <w:szCs w:val="24"/>
              </w:rPr>
              <w:t>.01.2017 -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BF6213">
              <w:rPr>
                <w:rFonts w:ascii="Times New Roman" w:eastAsia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36CD" w:rsidRPr="004336CD" w:rsidRDefault="004336CD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История радио Приднестровья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36CD" w:rsidRPr="004336CD" w:rsidRDefault="00523924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</w:t>
            </w:r>
            <w:r w:rsidRPr="00523954">
              <w:rPr>
                <w:rFonts w:ascii="Times New Roman" w:eastAsia="Times New Roman" w:hAnsi="Times New Roman" w:cs="Times New Roman"/>
                <w:sz w:val="24"/>
                <w:szCs w:val="24"/>
              </w:rPr>
              <w:t>от 14.12.2017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6CD" w:rsidRPr="004336CD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36CD" w:rsidRPr="004336CD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Прохождение промежуточной аттестации в рамках выполнения учебного плана обучения в аспирантуре, сдача зачетов  - цель достигнута</w:t>
            </w:r>
          </w:p>
        </w:tc>
      </w:tr>
      <w:tr w:rsidR="004336CD" w:rsidRPr="004336CD" w:rsidTr="00CE6B48">
        <w:trPr>
          <w:trHeight w:val="345"/>
        </w:trPr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Pr="004336CD" w:rsidRDefault="00DC4E0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Pr="004336CD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Иовва Наталья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Pr="004336CD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Pr="004336CD" w:rsidRDefault="00BF6213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F6213">
              <w:rPr>
                <w:rFonts w:ascii="Times New Roman" w:eastAsia="Times New Roman" w:hAnsi="Times New Roman" w:cs="Times New Roman"/>
                <w:sz w:val="24"/>
                <w:szCs w:val="24"/>
              </w:rPr>
              <w:t>.01.2017 -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BF6213">
              <w:rPr>
                <w:rFonts w:ascii="Times New Roman" w:eastAsia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Pr="004336CD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Нарративные ресурсы публицистического высказывания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36CD" w:rsidRPr="004336CD" w:rsidRDefault="00523924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</w:t>
            </w:r>
            <w:r w:rsidRPr="00523954">
              <w:rPr>
                <w:rFonts w:ascii="Times New Roman" w:eastAsia="Times New Roman" w:hAnsi="Times New Roman" w:cs="Times New Roman"/>
                <w:sz w:val="24"/>
                <w:szCs w:val="24"/>
              </w:rPr>
              <w:t>от 14.12.2017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Pr="004336CD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Pr="004336CD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промежуточной аттестации в рамках выполнения учебного </w:t>
            </w:r>
            <w:r w:rsidRPr="0043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обучения в аспирантуре, сдача зачетов  - цель достигнута</w:t>
            </w:r>
          </w:p>
        </w:tc>
      </w:tr>
      <w:tr w:rsidR="004336CD" w:rsidRPr="004336CD" w:rsidTr="00CE6B4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DC4E0F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Ткаченко Юлия</w:t>
            </w:r>
          </w:p>
          <w:p w:rsidR="004336CD" w:rsidRPr="004336CD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523924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22.09.2018- 22.10.2018 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История радио Приднестровья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9E64F0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3924">
              <w:rPr>
                <w:rFonts w:ascii="Times New Roman" w:hAnsi="Times New Roman" w:cs="Times New Roman"/>
                <w:sz w:val="24"/>
                <w:szCs w:val="24"/>
              </w:rPr>
              <w:t>156-КО от 14.09.2018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523924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Итоговой государственной аттестации и защита научно-квалификационной работы</w:t>
            </w:r>
          </w:p>
        </w:tc>
      </w:tr>
      <w:tr w:rsidR="00523924" w:rsidRPr="004336CD" w:rsidTr="00CE6B4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Pr="004336CD" w:rsidRDefault="00523924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Pr="004336CD" w:rsidRDefault="00523924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Иовва Наталья Ивановна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Pr="004336CD" w:rsidRDefault="00523924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Default="00523924" w:rsidP="00470C25">
            <w:r w:rsidRPr="00DF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22.09.2018- 22.10.2018 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Pr="004336CD" w:rsidRDefault="00523924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Нарративные ресурсы публицистического высказывания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Default="00523924" w:rsidP="00470C25">
            <w:r w:rsidRPr="0056474C">
              <w:rPr>
                <w:rFonts w:ascii="Times New Roman" w:hAnsi="Times New Roman" w:cs="Times New Roman"/>
                <w:sz w:val="24"/>
                <w:szCs w:val="24"/>
              </w:rPr>
              <w:t>№ 156-КО от 14.09.2018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Pr="004336CD" w:rsidRDefault="00523924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Default="00523924" w:rsidP="00470C25">
            <w:pPr>
              <w:spacing w:line="240" w:lineRule="auto"/>
            </w:pPr>
            <w:r w:rsidRPr="00E9335B">
              <w:rPr>
                <w:rFonts w:ascii="Times New Roman" w:hAnsi="Times New Roman" w:cs="Times New Roman"/>
                <w:sz w:val="24"/>
                <w:szCs w:val="24"/>
              </w:rPr>
              <w:t>Прохождение Итоговой государственной аттестации и защита научно-квалификационной работы</w:t>
            </w:r>
          </w:p>
        </w:tc>
      </w:tr>
      <w:tr w:rsidR="00523924" w:rsidRPr="004336CD" w:rsidTr="00CE6B4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Pr="004336CD" w:rsidRDefault="00523924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Pr="004336CD" w:rsidRDefault="00523924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Дабежа Виктория Владимировна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Pr="004336CD" w:rsidRDefault="00523924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Default="00523924" w:rsidP="00470C25">
            <w:r w:rsidRPr="00DF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22.09.2018- 22.10.2018 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Pr="004336CD" w:rsidRDefault="00523924" w:rsidP="0047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Феномен вирусной информации в современных сетевых СМИ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Default="00523924" w:rsidP="00470C25">
            <w:r w:rsidRPr="0056474C">
              <w:rPr>
                <w:rFonts w:ascii="Times New Roman" w:hAnsi="Times New Roman" w:cs="Times New Roman"/>
                <w:sz w:val="24"/>
                <w:szCs w:val="24"/>
              </w:rPr>
              <w:t>№ 156-КО от 14.09.2018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Pr="004336CD" w:rsidRDefault="00523924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24" w:rsidRDefault="00523924" w:rsidP="00470C25">
            <w:pPr>
              <w:spacing w:line="240" w:lineRule="auto"/>
            </w:pPr>
            <w:r w:rsidRPr="00E9335B">
              <w:rPr>
                <w:rFonts w:ascii="Times New Roman" w:hAnsi="Times New Roman" w:cs="Times New Roman"/>
                <w:sz w:val="24"/>
                <w:szCs w:val="24"/>
              </w:rPr>
              <w:t>Прохождение Итоговой государственной аттестации и защита научно-квалификационной работы</w:t>
            </w:r>
          </w:p>
        </w:tc>
      </w:tr>
      <w:tr w:rsidR="00470C25" w:rsidRPr="004336CD" w:rsidTr="00CE6B4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Default="00470C25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4336CD" w:rsidRDefault="00470C25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Сергей Викторович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4336CD" w:rsidRDefault="00470C25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Санкт-Петербургский университет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CE6B48" w:rsidRDefault="009F0EE5" w:rsidP="00470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48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21.11.2018 – 27.11.2018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CE6B48" w:rsidRDefault="009F0EE5" w:rsidP="00CE6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48">
              <w:rPr>
                <w:rFonts w:ascii="Times New Roman" w:hAnsi="Times New Roman" w:cs="Times New Roman"/>
              </w:rPr>
              <w:t>VI Международная научно-практическая конференция СТРАТЕГИЧЕСКИЕ КОММУНИКАЦИИ В БИЗНЕСЕ И ПОЛИТИКЕ, Санкт-</w:t>
            </w:r>
            <w:r w:rsidRPr="00CE6B48">
              <w:rPr>
                <w:rFonts w:ascii="Times New Roman" w:hAnsi="Times New Roman" w:cs="Times New Roman"/>
              </w:rPr>
              <w:lastRenderedPageBreak/>
              <w:t>Петербург, 22-23 ноября 2018.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56474C" w:rsidRDefault="00CE6B48" w:rsidP="0047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4336CD" w:rsidRDefault="009F0EE5" w:rsidP="00470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25" w:rsidRPr="00CE6B48" w:rsidRDefault="00470C25" w:rsidP="00470C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48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Присвоение ученых степеней и званий – нет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Премии, дипломы, </w:t>
      </w:r>
      <w:r w:rsidRPr="00470C25">
        <w:rPr>
          <w:rFonts w:ascii="Times New Roman" w:hAnsi="Times New Roman" w:cs="Times New Roman"/>
          <w:b/>
          <w:sz w:val="24"/>
          <w:szCs w:val="24"/>
        </w:rPr>
        <w:t>награды, звания, получ</w:t>
      </w:r>
      <w:r w:rsidR="00523924" w:rsidRPr="00470C25">
        <w:rPr>
          <w:rFonts w:ascii="Times New Roman" w:hAnsi="Times New Roman" w:cs="Times New Roman"/>
          <w:b/>
          <w:sz w:val="24"/>
          <w:szCs w:val="24"/>
        </w:rPr>
        <w:t>енные сотрудниками кафедры</w:t>
      </w:r>
      <w:r w:rsidR="00523924" w:rsidRPr="009E22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87"/>
        <w:gridCol w:w="1985"/>
        <w:gridCol w:w="3800"/>
        <w:gridCol w:w="2862"/>
        <w:gridCol w:w="1559"/>
      </w:tblGrid>
      <w:tr w:rsidR="000424F8" w:rsidRPr="000424F8" w:rsidTr="000E1158">
        <w:tc>
          <w:tcPr>
            <w:tcW w:w="540" w:type="dxa"/>
            <w:vAlign w:val="center"/>
          </w:tcPr>
          <w:p w:rsidR="000424F8" w:rsidRPr="000424F8" w:rsidRDefault="000424F8" w:rsidP="0004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7" w:type="dxa"/>
            <w:vAlign w:val="center"/>
          </w:tcPr>
          <w:p w:rsidR="000424F8" w:rsidRPr="000424F8" w:rsidRDefault="000424F8" w:rsidP="0004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985" w:type="dxa"/>
            <w:vAlign w:val="center"/>
          </w:tcPr>
          <w:p w:rsidR="000424F8" w:rsidRPr="000424F8" w:rsidRDefault="000424F8" w:rsidP="0004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Ученая степень,</w:t>
            </w:r>
          </w:p>
          <w:p w:rsidR="000424F8" w:rsidRPr="000424F8" w:rsidRDefault="000424F8" w:rsidP="0004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ученое звание, должность</w:t>
            </w:r>
          </w:p>
        </w:tc>
        <w:tc>
          <w:tcPr>
            <w:tcW w:w="3800" w:type="dxa"/>
            <w:vAlign w:val="center"/>
          </w:tcPr>
          <w:p w:rsidR="000424F8" w:rsidRPr="000424F8" w:rsidRDefault="000424F8" w:rsidP="0004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Форма награждения</w:t>
            </w:r>
          </w:p>
        </w:tc>
        <w:tc>
          <w:tcPr>
            <w:tcW w:w="2862" w:type="dxa"/>
            <w:vAlign w:val="center"/>
          </w:tcPr>
          <w:p w:rsidR="000424F8" w:rsidRPr="000424F8" w:rsidRDefault="000424F8" w:rsidP="0004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награды и пр.</w:t>
            </w:r>
          </w:p>
        </w:tc>
        <w:tc>
          <w:tcPr>
            <w:tcW w:w="1559" w:type="dxa"/>
            <w:vAlign w:val="center"/>
          </w:tcPr>
          <w:p w:rsidR="000424F8" w:rsidRPr="000424F8" w:rsidRDefault="000424F8" w:rsidP="0004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Дата награждения</w:t>
            </w:r>
          </w:p>
        </w:tc>
      </w:tr>
      <w:tr w:rsidR="000424F8" w:rsidRPr="000424F8" w:rsidTr="000E1158">
        <w:trPr>
          <w:trHeight w:val="282"/>
        </w:trPr>
        <w:tc>
          <w:tcPr>
            <w:tcW w:w="540" w:type="dxa"/>
          </w:tcPr>
          <w:p w:rsidR="000424F8" w:rsidRPr="000424F8" w:rsidRDefault="000424F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0424F8" w:rsidRPr="000424F8" w:rsidRDefault="000424F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Козлова Алла Владимировна</w:t>
            </w:r>
          </w:p>
        </w:tc>
        <w:tc>
          <w:tcPr>
            <w:tcW w:w="1985" w:type="dxa"/>
          </w:tcPr>
          <w:p w:rsidR="000424F8" w:rsidRPr="000424F8" w:rsidRDefault="000424F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F8" w:rsidRPr="000424F8" w:rsidRDefault="000E1158" w:rsidP="000E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4F8" w:rsidRPr="000424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24F8" w:rsidRPr="000424F8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800" w:type="dxa"/>
          </w:tcPr>
          <w:p w:rsidR="000424F8" w:rsidRPr="000424F8" w:rsidRDefault="000E115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Президента ПМР</w:t>
            </w:r>
          </w:p>
        </w:tc>
        <w:tc>
          <w:tcPr>
            <w:tcW w:w="2862" w:type="dxa"/>
          </w:tcPr>
          <w:p w:rsidR="000424F8" w:rsidRPr="000424F8" w:rsidRDefault="000424F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 xml:space="preserve">За добросовестный многолетний труд  </w:t>
            </w:r>
          </w:p>
        </w:tc>
        <w:tc>
          <w:tcPr>
            <w:tcW w:w="1559" w:type="dxa"/>
          </w:tcPr>
          <w:p w:rsidR="000424F8" w:rsidRPr="00AE3C76" w:rsidRDefault="000424F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</w:p>
        </w:tc>
      </w:tr>
      <w:tr w:rsidR="000424F8" w:rsidRPr="000424F8" w:rsidTr="000E1158">
        <w:tc>
          <w:tcPr>
            <w:tcW w:w="540" w:type="dxa"/>
          </w:tcPr>
          <w:p w:rsidR="000424F8" w:rsidRPr="000424F8" w:rsidRDefault="000424F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0424F8" w:rsidRPr="000424F8" w:rsidRDefault="000424F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Иовва Наталья Ивановна</w:t>
            </w:r>
          </w:p>
        </w:tc>
        <w:tc>
          <w:tcPr>
            <w:tcW w:w="1985" w:type="dxa"/>
          </w:tcPr>
          <w:p w:rsidR="000424F8" w:rsidRPr="000424F8" w:rsidRDefault="000E115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</w:tcPr>
          <w:p w:rsidR="000424F8" w:rsidRPr="000424F8" w:rsidRDefault="000424F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Грамота ПГУ им. Т.Г. Шевченко</w:t>
            </w:r>
          </w:p>
        </w:tc>
        <w:tc>
          <w:tcPr>
            <w:tcW w:w="2862" w:type="dxa"/>
          </w:tcPr>
          <w:p w:rsidR="000424F8" w:rsidRPr="000424F8" w:rsidRDefault="000424F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 xml:space="preserve">За добросовестный многолетний труд  </w:t>
            </w:r>
          </w:p>
        </w:tc>
        <w:tc>
          <w:tcPr>
            <w:tcW w:w="1559" w:type="dxa"/>
          </w:tcPr>
          <w:p w:rsidR="000424F8" w:rsidRPr="00AE3C76" w:rsidRDefault="000424F8" w:rsidP="000424F8"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</w:p>
        </w:tc>
      </w:tr>
      <w:tr w:rsidR="000424F8" w:rsidRPr="000424F8" w:rsidTr="000E1158">
        <w:tc>
          <w:tcPr>
            <w:tcW w:w="540" w:type="dxa"/>
          </w:tcPr>
          <w:p w:rsidR="000424F8" w:rsidRPr="000424F8" w:rsidRDefault="000424F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:rsidR="000424F8" w:rsidRPr="000424F8" w:rsidRDefault="000424F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Ткаченко Юлия Викторовна</w:t>
            </w:r>
          </w:p>
        </w:tc>
        <w:tc>
          <w:tcPr>
            <w:tcW w:w="1985" w:type="dxa"/>
          </w:tcPr>
          <w:p w:rsidR="000424F8" w:rsidRPr="000424F8" w:rsidRDefault="000E1158" w:rsidP="000E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4F8" w:rsidRPr="000424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24F8" w:rsidRPr="000424F8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</w:tcPr>
          <w:p w:rsidR="000424F8" w:rsidRPr="000424F8" w:rsidRDefault="000424F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Грамота ПГУ им. Т.Г. Шевченко</w:t>
            </w:r>
          </w:p>
        </w:tc>
        <w:tc>
          <w:tcPr>
            <w:tcW w:w="2862" w:type="dxa"/>
          </w:tcPr>
          <w:p w:rsidR="000424F8" w:rsidRPr="000424F8" w:rsidRDefault="000424F8" w:rsidP="0004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 xml:space="preserve">За добросовестный многолетний труд  </w:t>
            </w:r>
          </w:p>
        </w:tc>
        <w:tc>
          <w:tcPr>
            <w:tcW w:w="1559" w:type="dxa"/>
          </w:tcPr>
          <w:p w:rsidR="000424F8" w:rsidRPr="00AE3C76" w:rsidRDefault="000424F8" w:rsidP="000424F8"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</w:p>
        </w:tc>
      </w:tr>
      <w:tr w:rsidR="000E1158" w:rsidRPr="000424F8" w:rsidTr="000E1158">
        <w:tc>
          <w:tcPr>
            <w:tcW w:w="540" w:type="dxa"/>
          </w:tcPr>
          <w:p w:rsidR="000E1158" w:rsidRPr="000424F8" w:rsidRDefault="000E1158" w:rsidP="000E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0E1158" w:rsidRPr="000424F8" w:rsidRDefault="000E1158" w:rsidP="000E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Распопова Светлана Леонидовна</w:t>
            </w:r>
          </w:p>
        </w:tc>
        <w:tc>
          <w:tcPr>
            <w:tcW w:w="1985" w:type="dxa"/>
          </w:tcPr>
          <w:p w:rsidR="000E1158" w:rsidRPr="000424F8" w:rsidRDefault="000E1158" w:rsidP="000E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3800" w:type="dxa"/>
          </w:tcPr>
          <w:p w:rsidR="000E1158" w:rsidRPr="000424F8" w:rsidRDefault="000E1158" w:rsidP="000E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Президента ПМР</w:t>
            </w:r>
          </w:p>
        </w:tc>
        <w:tc>
          <w:tcPr>
            <w:tcW w:w="2862" w:type="dxa"/>
          </w:tcPr>
          <w:p w:rsidR="000E1158" w:rsidRDefault="000E1158" w:rsidP="000E1158">
            <w:pPr>
              <w:spacing w:after="0" w:line="240" w:lineRule="auto"/>
            </w:pPr>
            <w:r w:rsidRPr="00037AFE">
              <w:rPr>
                <w:rFonts w:ascii="Times New Roman" w:hAnsi="Times New Roman" w:cs="Times New Roman"/>
                <w:sz w:val="24"/>
                <w:szCs w:val="24"/>
              </w:rPr>
              <w:t xml:space="preserve">За добросовестный многолетний труд  </w:t>
            </w:r>
          </w:p>
        </w:tc>
        <w:tc>
          <w:tcPr>
            <w:tcW w:w="1559" w:type="dxa"/>
          </w:tcPr>
          <w:p w:rsidR="000E1158" w:rsidRPr="00AE3C76" w:rsidRDefault="000E1158" w:rsidP="000E1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58" w:rsidRPr="000424F8" w:rsidTr="000E1158">
        <w:tc>
          <w:tcPr>
            <w:tcW w:w="540" w:type="dxa"/>
          </w:tcPr>
          <w:p w:rsidR="000E1158" w:rsidRPr="000424F8" w:rsidRDefault="000E1158" w:rsidP="000E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0E1158" w:rsidRPr="000424F8" w:rsidRDefault="000E1158" w:rsidP="000E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Юзифович Валентина Александровна</w:t>
            </w:r>
          </w:p>
        </w:tc>
        <w:tc>
          <w:tcPr>
            <w:tcW w:w="1985" w:type="dxa"/>
          </w:tcPr>
          <w:p w:rsidR="000E1158" w:rsidRPr="000424F8" w:rsidRDefault="000E1158" w:rsidP="000E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800" w:type="dxa"/>
          </w:tcPr>
          <w:p w:rsidR="000E1158" w:rsidRPr="000424F8" w:rsidRDefault="000E1158" w:rsidP="000E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Президента ПМР</w:t>
            </w:r>
          </w:p>
        </w:tc>
        <w:tc>
          <w:tcPr>
            <w:tcW w:w="2862" w:type="dxa"/>
          </w:tcPr>
          <w:p w:rsidR="000E1158" w:rsidRDefault="000E1158" w:rsidP="000E1158">
            <w:pPr>
              <w:spacing w:after="0" w:line="240" w:lineRule="auto"/>
            </w:pPr>
            <w:r w:rsidRPr="00037AFE">
              <w:rPr>
                <w:rFonts w:ascii="Times New Roman" w:hAnsi="Times New Roman" w:cs="Times New Roman"/>
                <w:sz w:val="24"/>
                <w:szCs w:val="24"/>
              </w:rPr>
              <w:t xml:space="preserve">За добросовестный многолетний труд  </w:t>
            </w:r>
          </w:p>
        </w:tc>
        <w:tc>
          <w:tcPr>
            <w:tcW w:w="1559" w:type="dxa"/>
          </w:tcPr>
          <w:p w:rsidR="000E1158" w:rsidRPr="00AE3C76" w:rsidRDefault="000E1158" w:rsidP="000E1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58" w:rsidRPr="000424F8" w:rsidTr="000E1158">
        <w:trPr>
          <w:trHeight w:val="533"/>
        </w:trPr>
        <w:tc>
          <w:tcPr>
            <w:tcW w:w="540" w:type="dxa"/>
          </w:tcPr>
          <w:p w:rsidR="000E1158" w:rsidRDefault="000E1158" w:rsidP="000E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0E1158" w:rsidRDefault="000E1158" w:rsidP="000E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Феч Ольга Геннадьевна</w:t>
            </w:r>
          </w:p>
        </w:tc>
        <w:tc>
          <w:tcPr>
            <w:tcW w:w="1985" w:type="dxa"/>
          </w:tcPr>
          <w:p w:rsidR="000E1158" w:rsidRDefault="000E1158" w:rsidP="000E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</w:tcPr>
          <w:p w:rsidR="000E1158" w:rsidRPr="000424F8" w:rsidRDefault="000E1158" w:rsidP="000E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«За отличие в труде»</w:t>
            </w:r>
          </w:p>
        </w:tc>
        <w:tc>
          <w:tcPr>
            <w:tcW w:w="2862" w:type="dxa"/>
          </w:tcPr>
          <w:p w:rsidR="000E1158" w:rsidRDefault="000E1158" w:rsidP="000E1158">
            <w:pPr>
              <w:spacing w:after="0" w:line="240" w:lineRule="auto"/>
            </w:pPr>
            <w:r w:rsidRPr="00037AFE">
              <w:rPr>
                <w:rFonts w:ascii="Times New Roman" w:hAnsi="Times New Roman" w:cs="Times New Roman"/>
                <w:sz w:val="24"/>
                <w:szCs w:val="24"/>
              </w:rPr>
              <w:t xml:space="preserve">За добросовестный многолетний труд  </w:t>
            </w:r>
          </w:p>
        </w:tc>
        <w:tc>
          <w:tcPr>
            <w:tcW w:w="1559" w:type="dxa"/>
          </w:tcPr>
          <w:p w:rsidR="000E1158" w:rsidRPr="00AE3C76" w:rsidRDefault="000E1158" w:rsidP="000E1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924" w:rsidRDefault="00523924" w:rsidP="000E11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КОНФЕРЕНЦИИ, КОНКУРСЫ, ВЫСТАВКИ, СЕМИНАРЫ, ПРОВЕДЕННЫЕ НА БАЗЕ КАФЕДРЫ</w:t>
      </w:r>
    </w:p>
    <w:tbl>
      <w:tblPr>
        <w:tblStyle w:val="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3119"/>
        <w:gridCol w:w="1275"/>
        <w:gridCol w:w="1418"/>
        <w:gridCol w:w="1417"/>
        <w:gridCol w:w="851"/>
        <w:gridCol w:w="850"/>
        <w:gridCol w:w="993"/>
        <w:gridCol w:w="1871"/>
        <w:gridCol w:w="1814"/>
      </w:tblGrid>
      <w:tr w:rsidR="00ED407F" w:rsidTr="00BE259B">
        <w:trPr>
          <w:trHeight w:val="924"/>
        </w:trPr>
        <w:tc>
          <w:tcPr>
            <w:tcW w:w="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 (конференция, конкурс и т.п.)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0E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проведения, дата проведения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докладов, экспонатов</w:t>
            </w:r>
          </w:p>
        </w:tc>
      </w:tr>
      <w:tr w:rsidR="00ED407F" w:rsidTr="00BE259B">
        <w:trPr>
          <w:trHeight w:val="1141"/>
        </w:trPr>
        <w:tc>
          <w:tcPr>
            <w:tcW w:w="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иногор.</w:t>
            </w:r>
          </w:p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  <w:tc>
          <w:tcPr>
            <w:tcW w:w="18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7F" w:rsidTr="00BE259B">
        <w:trPr>
          <w:trHeight w:val="114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ППС ПГУ им. Т.Г.</w:t>
            </w:r>
            <w:r w:rsidR="008A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Конференция,</w:t>
            </w:r>
          </w:p>
          <w:p w:rsidR="00ED407F" w:rsidRDefault="00ED407F" w:rsidP="0052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="0052392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52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52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407F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магистранты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04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6CD" w:rsidTr="00BE259B">
        <w:trPr>
          <w:trHeight w:val="114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Default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Default="0052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Default="00523924" w:rsidP="00BE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BE25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Default="00BE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(с международным участием)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Default="0052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36CD" w:rsidRDefault="0052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D" w:rsidRDefault="0052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6CD" w:rsidRDefault="0052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Default="00BE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учителя, журналисты, представители министерств, магистранты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Default="0052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3924" w:rsidTr="00BE259B">
        <w:trPr>
          <w:trHeight w:val="114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24" w:rsidRDefault="0052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24" w:rsidRPr="000424F8" w:rsidRDefault="0052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Феноменология современных медиасистем и медиатекстов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24" w:rsidRDefault="00A13EDB" w:rsidP="00BE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3924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24" w:rsidRDefault="00A1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24" w:rsidRDefault="0004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A13E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3924" w:rsidRPr="00CE6B48" w:rsidRDefault="009F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4" w:rsidRPr="00CE6B48" w:rsidRDefault="009F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3924" w:rsidRPr="00CE6B48" w:rsidRDefault="009F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24" w:rsidRPr="00CE6B48" w:rsidRDefault="00A1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48">
              <w:rPr>
                <w:rFonts w:ascii="Times New Roman" w:hAnsi="Times New Roman" w:cs="Times New Roman"/>
                <w:sz w:val="24"/>
                <w:szCs w:val="24"/>
              </w:rPr>
              <w:t>преподаватели, учителя, журналисты, представители министерств, магистранты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24" w:rsidRPr="00CE6B48" w:rsidRDefault="009F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МЕЖДУНАРОДНОЕ НАУЧНОЕ СОТРУДНИЧЕСТВО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27"/>
        <w:gridCol w:w="2311"/>
        <w:gridCol w:w="889"/>
        <w:gridCol w:w="992"/>
        <w:gridCol w:w="993"/>
        <w:gridCol w:w="5244"/>
        <w:gridCol w:w="1210"/>
        <w:gridCol w:w="1767"/>
      </w:tblGrid>
      <w:tr w:rsidR="00ED407F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страна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регистрации договора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(с..по..)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(вид, название, дата проведения)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издания, публикации (выходные данные)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(научно-исследовательские проекты, гранты и т.п.)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исполнителей, ученая степень, ученое звание, должность</w:t>
            </w:r>
          </w:p>
        </w:tc>
      </w:tr>
      <w:tr w:rsidR="00ED407F" w:rsidTr="000424F8">
        <w:tc>
          <w:tcPr>
            <w:tcW w:w="140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заключенных договоров</w:t>
            </w:r>
          </w:p>
        </w:tc>
      </w:tr>
      <w:tr w:rsidR="00ED407F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07F" w:rsidTr="000424F8">
        <w:tc>
          <w:tcPr>
            <w:tcW w:w="140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 договоров</w:t>
            </w:r>
          </w:p>
        </w:tc>
      </w:tr>
      <w:tr w:rsidR="00ED407F" w:rsidRPr="00AE3C76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AE3C76" w:rsidRDefault="008123E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AE3C76" w:rsidRDefault="00ED407F" w:rsidP="0091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университет, Россия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AE3C76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AE3C76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AE3C76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AE3C76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AE3C76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259B" w:rsidRPr="00AE3C76">
              <w:rPr>
                <w:rFonts w:ascii="Times New Roman" w:hAnsi="Times New Roman" w:cs="Times New Roman"/>
                <w:sz w:val="24"/>
                <w:szCs w:val="24"/>
              </w:rPr>
              <w:t>чеба в аспирантуре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AE3C76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r w:rsidR="00A57D38"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EB4" w:rsidRPr="00AE3C7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, ст. преп., Ткаченко </w:t>
            </w:r>
            <w:r w:rsidR="00916EB4" w:rsidRPr="00AE3C76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, ст. преп., Иовва </w:t>
            </w:r>
            <w:r w:rsidR="00916EB4" w:rsidRPr="00AE3C76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6EB4"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</w:tr>
      <w:tr w:rsidR="00CE6B48" w:rsidRPr="00AE3C76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8123E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CE6B48" w:rsidP="0091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Информационное агентство «</w:t>
            </w:r>
            <w:r w:rsidRPr="00AE3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Sputnik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-Молдова»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CE6B48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CE6B48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CE6B48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CE6B48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CE6B48" w:rsidRPr="00AE3C76" w:rsidRDefault="00CE6B48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CE6B48" w:rsidRPr="00AE3C76" w:rsidRDefault="00CE6B48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276B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Школа инновационной журналистики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B48" w:rsidRPr="00AE3C76" w:rsidRDefault="00276B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Распопова С.Л., доц. канд. филол. наук</w:t>
            </w:r>
          </w:p>
        </w:tc>
      </w:tr>
      <w:tr w:rsidR="00276BB4" w:rsidRPr="00AE3C76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университет, Россия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Вестник Воронежского государственного университета. Серия: Филология. Журналистика. 2018. № 1. С. 129-133.</w:t>
            </w:r>
          </w:p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Вестник Воронежского университета. – 2018. - № 1. – С.95-98.</w:t>
            </w:r>
          </w:p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Диалоговые ресурсы публицистического произведения // Былое и мы. - Воронеж: Факультет журналистики ВГУ, 2017. - С. 3-13.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Дабежа В.В., ст. преп., Ткаченко Ю.В., ст. преп., Иовва Н.И., ст. преп.</w:t>
            </w:r>
          </w:p>
        </w:tc>
      </w:tr>
      <w:tr w:rsidR="00276BB4" w:rsidRPr="00AE3C76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Северо-Кавказский федеральный университет, Россия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Медиачтения СКФУ: сборник статей по итогам </w:t>
            </w:r>
            <w:bookmarkStart w:id="0" w:name="_GoBack"/>
            <w:r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научно-практической конференции (г. Ставрополь, 27 октября 2017  г.) / отв. ред. О.И.  Лепилкина, А.М.  Горбачев, Т.С. Шевченко. — Ставрополь: Изд-во «Сервисшкола», 2017.  — 330 с. – </w:t>
            </w:r>
            <w:bookmarkEnd w:id="0"/>
          </w:p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С. 273-281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Дабежа В.В., ст. преп.</w:t>
            </w:r>
          </w:p>
        </w:tc>
      </w:tr>
      <w:tr w:rsidR="00276BB4" w:rsidRPr="00AE3C76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университет, Белоруссия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Мультимедийная журналистика: 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Международной научно-практической конференции / Под ред. В. П. Воробьева. -  Минск: Издательский центр БГУ, 2018. - С. 134-139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Дабежа В.В., ст. преп., Юзифович В.А., преп., Иовва Н.И., ст. преп.</w:t>
            </w:r>
          </w:p>
        </w:tc>
      </w:tr>
      <w:tr w:rsidR="00276BB4" w:rsidRPr="00AE3C76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университет, Россия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 в регионах России: традиции 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новации, Ижевск: УГУ, 2018. С.56-61 (Электронный ресурс)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Матвейчук </w:t>
            </w:r>
            <w:r w:rsidRPr="00A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Е.А., доц.</w:t>
            </w:r>
          </w:p>
        </w:tc>
      </w:tr>
      <w:tr w:rsidR="00276BB4" w:rsidRPr="00AE3C76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университет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pStyle w:val="21"/>
              <w:rPr>
                <w:rFonts w:ascii="Times New Roman" w:hAnsi="Times New Roman" w:cs="Times New Roman"/>
                <w:bCs/>
                <w:szCs w:val="24"/>
              </w:rPr>
            </w:pPr>
            <w:r w:rsidRPr="00AE3C76">
              <w:rPr>
                <w:rFonts w:ascii="Times New Roman" w:hAnsi="Times New Roman" w:cs="Times New Roman"/>
                <w:bCs/>
                <w:szCs w:val="24"/>
              </w:rPr>
              <w:t>Дискурс современных масс-медиа в перспективе теории, социальной практики и образования: материалы</w:t>
            </w:r>
            <w:r w:rsidRPr="00AE3C76">
              <w:rPr>
                <w:rFonts w:ascii="Times New Roman" w:hAnsi="Times New Roman" w:cs="Times New Roman"/>
                <w:szCs w:val="24"/>
              </w:rPr>
              <w:t xml:space="preserve"> международной научно-практической конференции</w:t>
            </w:r>
            <w:r w:rsidRPr="00AE3C76">
              <w:rPr>
                <w:rFonts w:ascii="Times New Roman" w:hAnsi="Times New Roman" w:cs="Times New Roman"/>
                <w:color w:val="000000"/>
                <w:szCs w:val="24"/>
              </w:rPr>
              <w:t>. - Белгород, НИУ «БелГУ». 2018. №3 (20). С. 198-202.</w:t>
            </w:r>
          </w:p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Иовва Н.И., ст. преп.</w:t>
            </w:r>
          </w:p>
        </w:tc>
      </w:tr>
      <w:tr w:rsidR="00276BB4" w:rsidRPr="00AE3C76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Славянский университет, Молдова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pStyle w:val="21"/>
              <w:rPr>
                <w:rFonts w:ascii="Times New Roman" w:hAnsi="Times New Roman" w:cs="Times New Roman"/>
                <w:bCs/>
                <w:szCs w:val="24"/>
              </w:rPr>
            </w:pPr>
            <w:r w:rsidRPr="00AE3C76">
              <w:rPr>
                <w:rFonts w:ascii="Times New Roman" w:hAnsi="Times New Roman" w:cs="Times New Roman"/>
                <w:szCs w:val="24"/>
              </w:rPr>
              <w:t xml:space="preserve">Духовное и историко-культурное наследие русских Молдовы: </w:t>
            </w:r>
            <w:r w:rsidRPr="00AE3C7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межвузовский </w:t>
            </w:r>
            <w:r w:rsidRPr="00AE3C76">
              <w:rPr>
                <w:rFonts w:ascii="Times New Roman" w:hAnsi="Times New Roman" w:cs="Times New Roman"/>
                <w:szCs w:val="24"/>
              </w:rPr>
              <w:t>сб. науч. тр.</w:t>
            </w:r>
            <w:r w:rsidRPr="00AE3C76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  <w:r w:rsidRPr="00AE3C76">
              <w:rPr>
                <w:rFonts w:ascii="Times New Roman" w:hAnsi="Times New Roman" w:cs="Times New Roman"/>
                <w:szCs w:val="24"/>
              </w:rPr>
              <w:t xml:space="preserve">   Кишинёв, 2017 г., с.  203-205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B4" w:rsidRPr="00AE3C76" w:rsidRDefault="00276BB4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ст. преп., Юзифович В.А.</w:t>
            </w:r>
          </w:p>
        </w:tc>
      </w:tr>
      <w:tr w:rsidR="008123EF" w:rsidRPr="00AE3C76" w:rsidTr="008123EF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AE3C76" w:rsidRDefault="008123EF" w:rsidP="0027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Высшая школа журналистики и массовых коммуникаций, СПбГУ, Россия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AE3C76" w:rsidRDefault="008123EF" w:rsidP="00276BB4">
            <w:pPr>
              <w:pStyle w:val="21"/>
              <w:rPr>
                <w:rFonts w:ascii="Times New Roman" w:hAnsi="Times New Roman" w:cs="Times New Roman"/>
                <w:szCs w:val="24"/>
              </w:rPr>
            </w:pPr>
            <w:r w:rsidRPr="00AE3C76">
              <w:rPr>
                <w:rFonts w:ascii="Times New Roman" w:hAnsi="Times New Roman" w:cs="Times New Roman"/>
                <w:szCs w:val="24"/>
              </w:rPr>
              <w:t>VI Международная научно-практическая конференция СТРАТЕГИЧЕСКИЕ КОММУНИКАЦИИ В БИЗНЕСЕ И ПОЛИТИКЕ, Санкт-Петербург, 22-23 ноября 2018.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F" w:rsidRPr="00AE3C76" w:rsidRDefault="008123EF" w:rsidP="0027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Олейников С.В, доц.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МЕРОПРИЯТИЯ МЕЖДИСЦИПЛИНАРНОГО ХАРАКТЕРА, ПРОВЕДЕННЫЕ НА БАЗЕ КАФЕДРЫ – НЕТ</w:t>
      </w:r>
    </w:p>
    <w:tbl>
      <w:tblPr>
        <w:tblW w:w="14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4"/>
        <w:gridCol w:w="1560"/>
        <w:gridCol w:w="2551"/>
        <w:gridCol w:w="1134"/>
        <w:gridCol w:w="1276"/>
        <w:gridCol w:w="1305"/>
        <w:gridCol w:w="1842"/>
        <w:gridCol w:w="1986"/>
      </w:tblGrid>
      <w:tr w:rsidR="000424F8" w:rsidRPr="000424F8" w:rsidTr="008123EF">
        <w:trPr>
          <w:trHeight w:val="786"/>
        </w:trPr>
        <w:tc>
          <w:tcPr>
            <w:tcW w:w="567" w:type="dxa"/>
            <w:vMerge w:val="restart"/>
            <w:vAlign w:val="center"/>
          </w:tcPr>
          <w:p w:rsidR="000424F8" w:rsidRPr="000424F8" w:rsidRDefault="000424F8" w:rsidP="008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24F8" w:rsidRPr="000424F8" w:rsidRDefault="000424F8" w:rsidP="008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0424F8" w:rsidRPr="000424F8" w:rsidRDefault="000424F8" w:rsidP="008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0424F8" w:rsidRPr="000424F8" w:rsidRDefault="000424F8" w:rsidP="008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Характер мероприятия (конференция, семинар, круглый стол   и т.д.)</w:t>
            </w:r>
          </w:p>
        </w:tc>
        <w:tc>
          <w:tcPr>
            <w:tcW w:w="2551" w:type="dxa"/>
            <w:vMerge w:val="restart"/>
            <w:vAlign w:val="center"/>
          </w:tcPr>
          <w:p w:rsidR="000424F8" w:rsidRPr="000424F8" w:rsidRDefault="000424F8" w:rsidP="008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(международный, республиканский, факультетский, университетский, межкафедральный)</w:t>
            </w:r>
          </w:p>
        </w:tc>
        <w:tc>
          <w:tcPr>
            <w:tcW w:w="1134" w:type="dxa"/>
            <w:vMerge w:val="restart"/>
            <w:vAlign w:val="center"/>
          </w:tcPr>
          <w:p w:rsidR="000424F8" w:rsidRPr="000424F8" w:rsidRDefault="000424F8" w:rsidP="008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2581" w:type="dxa"/>
            <w:gridSpan w:val="2"/>
            <w:vAlign w:val="center"/>
          </w:tcPr>
          <w:p w:rsidR="000424F8" w:rsidRPr="000424F8" w:rsidRDefault="000424F8" w:rsidP="008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Количество докладов</w:t>
            </w:r>
          </w:p>
        </w:tc>
        <w:tc>
          <w:tcPr>
            <w:tcW w:w="1842" w:type="dxa"/>
            <w:vMerge w:val="restart"/>
            <w:vAlign w:val="center"/>
          </w:tcPr>
          <w:p w:rsidR="000424F8" w:rsidRPr="000424F8" w:rsidRDefault="000424F8" w:rsidP="008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Наименование кафедр (вузов, стран), иных научных коллективов, принимавших участие в мероприятии</w:t>
            </w:r>
          </w:p>
        </w:tc>
        <w:tc>
          <w:tcPr>
            <w:tcW w:w="1986" w:type="dxa"/>
            <w:vMerge w:val="restart"/>
            <w:vAlign w:val="center"/>
          </w:tcPr>
          <w:p w:rsidR="000424F8" w:rsidRPr="000424F8" w:rsidRDefault="000424F8" w:rsidP="008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Смежные области знания (науки, дисциплины), представленные в докладах</w:t>
            </w:r>
          </w:p>
        </w:tc>
      </w:tr>
      <w:tr w:rsidR="000424F8" w:rsidRPr="000424F8" w:rsidTr="008123EF">
        <w:trPr>
          <w:trHeight w:val="1617"/>
        </w:trPr>
        <w:tc>
          <w:tcPr>
            <w:tcW w:w="567" w:type="dxa"/>
            <w:vMerge/>
          </w:tcPr>
          <w:p w:rsidR="000424F8" w:rsidRPr="000424F8" w:rsidRDefault="000424F8" w:rsidP="0089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24F8" w:rsidRPr="000424F8" w:rsidRDefault="000424F8" w:rsidP="0089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F8" w:rsidRPr="000424F8" w:rsidRDefault="000424F8" w:rsidP="0089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424F8" w:rsidRPr="000424F8" w:rsidRDefault="000424F8" w:rsidP="0089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4F8" w:rsidRPr="000424F8" w:rsidRDefault="000424F8" w:rsidP="0089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4F8" w:rsidRPr="000424F8" w:rsidRDefault="000424F8" w:rsidP="008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 xml:space="preserve">     от кафедры</w:t>
            </w:r>
          </w:p>
        </w:tc>
        <w:tc>
          <w:tcPr>
            <w:tcW w:w="1305" w:type="dxa"/>
          </w:tcPr>
          <w:p w:rsidR="000424F8" w:rsidRPr="000424F8" w:rsidRDefault="000424F8" w:rsidP="008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F8">
              <w:rPr>
                <w:rFonts w:ascii="Times New Roman" w:hAnsi="Times New Roman" w:cs="Times New Roman"/>
                <w:sz w:val="24"/>
                <w:szCs w:val="24"/>
              </w:rPr>
              <w:t>иных кафедр (научных коллективов)</w:t>
            </w:r>
          </w:p>
        </w:tc>
        <w:tc>
          <w:tcPr>
            <w:tcW w:w="1842" w:type="dxa"/>
            <w:vMerge/>
          </w:tcPr>
          <w:p w:rsidR="000424F8" w:rsidRPr="000424F8" w:rsidRDefault="000424F8" w:rsidP="0089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424F8" w:rsidRPr="000424F8" w:rsidRDefault="000424F8" w:rsidP="0089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BE" w:rsidRPr="000424F8" w:rsidTr="008123EF">
        <w:trPr>
          <w:trHeight w:val="449"/>
        </w:trPr>
        <w:tc>
          <w:tcPr>
            <w:tcW w:w="567" w:type="dxa"/>
          </w:tcPr>
          <w:p w:rsidR="00FE58BE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58BE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Медиапространство и литературный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Приднестровья и стран СНГ в новых геополитических условиях</w:t>
            </w:r>
          </w:p>
        </w:tc>
        <w:tc>
          <w:tcPr>
            <w:tcW w:w="1560" w:type="dxa"/>
          </w:tcPr>
          <w:p w:rsidR="00FE58BE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 </w:t>
            </w:r>
          </w:p>
        </w:tc>
        <w:tc>
          <w:tcPr>
            <w:tcW w:w="2551" w:type="dxa"/>
          </w:tcPr>
          <w:p w:rsidR="00FE58BE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FE58BE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международным участием)</w:t>
            </w:r>
          </w:p>
        </w:tc>
        <w:tc>
          <w:tcPr>
            <w:tcW w:w="1134" w:type="dxa"/>
          </w:tcPr>
          <w:p w:rsidR="00FE58BE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 им. Т.Г. Шевченко,</w:t>
            </w:r>
          </w:p>
          <w:p w:rsidR="00FE58BE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2018</w:t>
            </w:r>
          </w:p>
        </w:tc>
        <w:tc>
          <w:tcPr>
            <w:tcW w:w="1276" w:type="dxa"/>
          </w:tcPr>
          <w:p w:rsidR="00FE58BE" w:rsidRPr="008123EF" w:rsidRDefault="00FE58BE" w:rsidP="00FE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5" w:type="dxa"/>
          </w:tcPr>
          <w:p w:rsidR="00FE58BE" w:rsidRPr="008123EF" w:rsidRDefault="00FE58BE" w:rsidP="00FE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FE58BE" w:rsidRPr="000424F8" w:rsidRDefault="00FE58BE" w:rsidP="00FE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литературы ПГУ им. Т.Г.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Шевченко </w:t>
            </w:r>
          </w:p>
        </w:tc>
        <w:tc>
          <w:tcPr>
            <w:tcW w:w="1986" w:type="dxa"/>
          </w:tcPr>
          <w:p w:rsidR="00FE58BE" w:rsidRPr="00FE58BE" w:rsidRDefault="00FE58BE" w:rsidP="00FE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журналистика, литература, реклама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издательская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</w:tbl>
    <w:p w:rsidR="000424F8" w:rsidRDefault="000424F8" w:rsidP="000424F8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НАУЧНО-ИССЛЕДОВАТЕЛЬСКОЙ ДЕЯТЕЛЬНОСТИ СТУДЕНТОВ (НИРС)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конкурсах - нет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выставках - нет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конференциях</w:t>
      </w:r>
    </w:p>
    <w:tbl>
      <w:tblPr>
        <w:tblStyle w:val="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859"/>
        <w:gridCol w:w="2961"/>
        <w:gridCol w:w="1701"/>
        <w:gridCol w:w="1417"/>
        <w:gridCol w:w="1081"/>
        <w:gridCol w:w="1612"/>
        <w:gridCol w:w="1588"/>
        <w:gridCol w:w="1467"/>
      </w:tblGrid>
      <w:tr w:rsidR="00ED407F" w:rsidTr="00BE259B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студента, факультет, группа 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срок проведения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руководителя, ученая степень, ученое звание, должность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(публикация, медали, дипломы, грамоты)</w:t>
            </w:r>
          </w:p>
        </w:tc>
      </w:tr>
      <w:tr w:rsidR="00FE58BE" w:rsidRPr="00371C22" w:rsidTr="00BE259B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DE469D" w:rsidRDefault="00FE58BE" w:rsidP="00FE58BE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AF4E39" w:rsidRDefault="00FE58BE" w:rsidP="00FE58BE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F4E39">
              <w:t>Доброва Татьяна Николаевна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Блог</w:t>
            </w:r>
            <w:r w:rsidRPr="002307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уникальный инструмент коммуникации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научно-практическая  конференция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ПГУ им. Т.Г. Шевченко,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4966A2" w:rsidP="00FE58BE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Распопова, доц.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Default="004966A2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8B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FE58BE" w:rsidRPr="00371C22" w:rsidTr="00BE259B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DE469D" w:rsidRDefault="00FE58BE" w:rsidP="00FE58BE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AF4E39" w:rsidRDefault="00FE58BE" w:rsidP="00FE58BE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F4E39">
              <w:rPr>
                <w:sz w:val="22"/>
                <w:szCs w:val="22"/>
              </w:rPr>
              <w:t>Писларь Павел Сергеевич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внешнего вида журналиста на успешность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 научно-практическая конференция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ПГУ им. Т.Г. Шевченко,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4966A2" w:rsidP="00FE58BE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В.И. Немировский, ст. преп.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FE58BE" w:rsidRPr="00371C22" w:rsidTr="00BE259B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DE469D" w:rsidRDefault="00FE58BE" w:rsidP="00FE58BE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AF4E39" w:rsidRDefault="00FE58BE" w:rsidP="00FE58BE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F4E39">
              <w:t>Раховская Яна Владимировна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Расследовательская журналистика: опыт и перспективы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 научно-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 конференция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университетская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ПГУ им. Т.Г. Шевчен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ПГУ им. Т.Г. Шевченко,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Pr="00371C22" w:rsidRDefault="004966A2" w:rsidP="00FE58BE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Ю.В. Ткаченко, ст. преп.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BE" w:rsidRDefault="004966A2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8B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E58BE" w:rsidRPr="00371C22" w:rsidRDefault="00FE58BE" w:rsidP="00FE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4966A2" w:rsidRPr="00371C22" w:rsidTr="00BE259B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6A2" w:rsidRPr="004966A2" w:rsidRDefault="004966A2" w:rsidP="004966A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  <w:p w:rsidR="004966A2" w:rsidRDefault="004966A2" w:rsidP="004966A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6A2" w:rsidRPr="00AF4E39" w:rsidRDefault="004966A2" w:rsidP="004966A2">
            <w:pPr>
              <w:pStyle w:val="aa"/>
              <w:spacing w:before="0" w:beforeAutospacing="0" w:after="0" w:afterAutospacing="0"/>
            </w:pPr>
            <w:r>
              <w:t>Ворончихина Ольга Владимировна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6A2" w:rsidRPr="00371C22" w:rsidRDefault="004966A2" w:rsidP="004966A2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C2">
              <w:rPr>
                <w:rFonts w:ascii="Times New Roman" w:hAnsi="Times New Roman" w:cs="Times New Roman"/>
                <w:sz w:val="24"/>
                <w:szCs w:val="24"/>
              </w:rPr>
              <w:t>ПГУ в лицах: цикл интервью с учеными Приднестровского государственного университета им. Т.Г. Шевченко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6A2" w:rsidRPr="00371C22" w:rsidRDefault="004966A2" w:rsidP="00496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 научно-практическая  конференция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6A2" w:rsidRPr="00371C22" w:rsidRDefault="004966A2" w:rsidP="00496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6A2" w:rsidRPr="00371C22" w:rsidRDefault="004966A2" w:rsidP="00496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6A2" w:rsidRPr="00371C22" w:rsidRDefault="004966A2" w:rsidP="00496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ПГУ им. Т.Г. Шевченко,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6A2" w:rsidRPr="00371C22" w:rsidRDefault="004966A2" w:rsidP="004966A2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Распопова, доц.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6A2" w:rsidRDefault="004966A2" w:rsidP="00496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966A2" w:rsidRDefault="004966A2" w:rsidP="00496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966A2" w:rsidRDefault="004966A2" w:rsidP="00496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</w:tr>
      <w:tr w:rsidR="0040070C" w:rsidRPr="00371C22" w:rsidTr="00BE259B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Default="0040070C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Pr="00371C22" w:rsidRDefault="0040070C" w:rsidP="0037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Дарина Владленовна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Pr="004966A2" w:rsidRDefault="004966A2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Православие и СМИ: точки взаимодействи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Pr="00371C22" w:rsidRDefault="0040070C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Покровские чтения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Default="0040070C" w:rsidP="003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Pr="00371C22" w:rsidRDefault="0040070C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Pr="00371C22" w:rsidRDefault="0040070C" w:rsidP="0040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ПГУ им. Т.Г. Шевченко,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6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Pr="00371C22" w:rsidRDefault="0040070C" w:rsidP="0037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Юзифович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2E" w:rsidRPr="008123EF" w:rsidRDefault="008123EF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D2E" w:rsidRPr="008123E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0070C" w:rsidRDefault="0040070C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C22" w:rsidRPr="00371C22" w:rsidRDefault="0040070C" w:rsidP="00371C22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07F">
        <w:rPr>
          <w:rFonts w:ascii="Times New Roman" w:hAnsi="Times New Roman" w:cs="Times New Roman"/>
          <w:b/>
          <w:sz w:val="24"/>
          <w:szCs w:val="24"/>
        </w:rPr>
        <w:t xml:space="preserve">Научные публикации </w:t>
      </w:r>
    </w:p>
    <w:tbl>
      <w:tblPr>
        <w:tblW w:w="141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418"/>
        <w:gridCol w:w="2126"/>
        <w:gridCol w:w="1417"/>
        <w:gridCol w:w="1985"/>
        <w:gridCol w:w="1134"/>
        <w:gridCol w:w="4678"/>
        <w:gridCol w:w="885"/>
      </w:tblGrid>
      <w:tr w:rsidR="00371C22" w:rsidRPr="00371C22" w:rsidTr="00AE3C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№</w:t>
            </w:r>
          </w:p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Ф.И.О. автора (ов)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Название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Факультет,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Научный руководитель, ученая степень, ученое звание,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Публикация в соавторстве с научным руководителем (да/нет)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Выходные данные журнала (сборника), страницы</w:t>
            </w:r>
          </w:p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(с…- по…)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Кол-во печ.л.</w:t>
            </w:r>
          </w:p>
        </w:tc>
      </w:tr>
      <w:tr w:rsidR="00371C22" w:rsidRPr="007E23A7" w:rsidTr="00AE3C76">
        <w:trPr>
          <w:trHeight w:val="3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7E23A7" w:rsidRDefault="00371C22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7E23A7" w:rsidRDefault="004966A2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Ю.В., Раховская Я.В.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7E23A7" w:rsidRDefault="004966A2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Расследовательская журналистика: опыт и перспективы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7E23A7" w:rsidRDefault="00371C22" w:rsidP="00496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7">
              <w:rPr>
                <w:rFonts w:ascii="Times New Roman" w:hAnsi="Times New Roman" w:cs="Times New Roman"/>
                <w:sz w:val="24"/>
                <w:szCs w:val="24"/>
              </w:rPr>
              <w:t xml:space="preserve">ФФ, </w:t>
            </w:r>
            <w:r w:rsidR="004966A2">
              <w:rPr>
                <w:rFonts w:ascii="Times New Roman" w:hAnsi="Times New Roman" w:cs="Times New Roman"/>
                <w:sz w:val="24"/>
                <w:szCs w:val="24"/>
              </w:rPr>
              <w:t>305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7E23A7" w:rsidRDefault="004966A2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Ю.В., ст. преп.</w:t>
            </w:r>
            <w:r w:rsidR="007E23A7" w:rsidRPr="007E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7E23A7" w:rsidRDefault="007E23A7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E373DA" w:rsidRDefault="00872CEF" w:rsidP="00872CE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E373DA">
              <w:t xml:space="preserve">Филологические науки: исследования молодых ученых: Материалы итоговой (ежегодной) научной студенческой конференции по результатам НИР 2017 года / Отв. редактор Н.В. Кривошапова. – Тирасполь: Изд-во Приднестр. ун-та, 2018. – 164 с. – 10,25 п.л. (электронное издание). </w:t>
            </w:r>
            <w:r w:rsidR="007E23A7" w:rsidRPr="00E373DA">
              <w:t xml:space="preserve">С. </w:t>
            </w:r>
            <w:r w:rsidRPr="00E373DA">
              <w:t>108-112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E373DA" w:rsidRDefault="00F14138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7E23A7" w:rsidRPr="00113DBD" w:rsidTr="00AE3C76">
        <w:trPr>
          <w:trHeight w:val="3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13DBD" w:rsidRDefault="00DC4E0F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13DBD" w:rsidRDefault="004966A2" w:rsidP="00496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Ю.В</w:t>
            </w:r>
            <w:r w:rsidR="00A6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Видзовская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13DBD" w:rsidRDefault="004966A2" w:rsidP="00113D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тренды в медиасфере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13DBD" w:rsidRDefault="00113DBD" w:rsidP="00496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ФФ, </w:t>
            </w:r>
            <w:r w:rsidR="004966A2">
              <w:rPr>
                <w:rFonts w:ascii="Times New Roman" w:hAnsi="Times New Roman" w:cs="Times New Roman"/>
                <w:sz w:val="24"/>
                <w:szCs w:val="24"/>
              </w:rPr>
              <w:t>105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13DBD" w:rsidRDefault="004966A2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Ю.В.,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13DBD" w:rsidRDefault="00113DBD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0C" w:rsidRPr="00E373DA" w:rsidRDefault="00872CEF" w:rsidP="00872CE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E373DA">
              <w:t xml:space="preserve">Филологические науки: исследования </w:t>
            </w:r>
            <w:r w:rsidRPr="00E373DA">
              <w:lastRenderedPageBreak/>
              <w:t>молодых ученых: Материалы итоговой (ежегодной) научной студенческой конференции по результатам НИР 2017 года / Отв. редактор Н.В. Кривошапова. – Тирасполь: Изд-во Приднестр. ун-та, 2018. – 164 с. – 10,25 п.л. (электронное издание).</w:t>
            </w:r>
            <w:r w:rsidR="00113DBD" w:rsidRPr="00E373DA">
              <w:t>С. 1</w:t>
            </w:r>
            <w:r w:rsidRPr="00E373DA">
              <w:t>23-127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E373DA" w:rsidRDefault="00F14138" w:rsidP="00BD5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0,21</w:t>
            </w:r>
          </w:p>
        </w:tc>
      </w:tr>
      <w:tr w:rsidR="00872CEF" w:rsidRPr="00113DBD" w:rsidTr="00AE3C76">
        <w:trPr>
          <w:trHeight w:val="3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Default="00872CEF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Default="00872CEF" w:rsidP="004966A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Распопова С.Л. Кулакова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Default="00872CEF" w:rsidP="00113D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как носитель потенциальной и реальной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113DBD" w:rsidRDefault="00872CEF" w:rsidP="00496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ФФ, 305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Default="00872CEF" w:rsidP="00DC21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Распопова С.Л., </w:t>
            </w:r>
            <w:r w:rsidR="00DC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113DBD" w:rsidRDefault="00872CEF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872CEF" w:rsidRDefault="00872CEF" w:rsidP="00872CE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72CEF">
              <w:rPr>
                <w:color w:val="000000"/>
              </w:rPr>
              <w:t>Филологические науки: исследования молодых ученых: Материалы итоговой (ежегодной) научной студенческой конференции по результатам НИР 2017 года / Отв. редактор Н.В. Кривошапова. – Тирасполь: Изд-во Приднестр. ун-та, 2018. – 164 с. – 10,25 п.л. (электронное издание).</w:t>
            </w:r>
            <w:r w:rsidR="007311F3">
              <w:rPr>
                <w:color w:val="000000"/>
              </w:rPr>
              <w:t xml:space="preserve"> </w:t>
            </w:r>
            <w:r w:rsidRPr="00113DBD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112-119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000343" w:rsidRDefault="00000343" w:rsidP="00BD5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43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373DA" w:rsidRPr="00E373DA" w:rsidTr="00AE3C76">
        <w:trPr>
          <w:trHeight w:val="3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AE3C76" w:rsidRDefault="00AE3C76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F14138" w:rsidRDefault="00E373DA" w:rsidP="00812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8">
              <w:rPr>
                <w:rFonts w:ascii="Times New Roman" w:hAnsi="Times New Roman" w:cs="Times New Roman"/>
                <w:sz w:val="24"/>
                <w:szCs w:val="24"/>
              </w:rPr>
              <w:t>Распопова С.Л., Романюк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как идеологема современного общества: от терминологического анализа к концептуальному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ФФ «Медиакоммуникации»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Распопова С.Л., 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Литература и журналистика в иерархии культурного пространства современной личности, Тирасполь, Изд-</w:t>
            </w:r>
            <w:r w:rsidR="007311F3" w:rsidRPr="00E373DA">
              <w:rPr>
                <w:rFonts w:ascii="Times New Roman" w:hAnsi="Times New Roman" w:cs="Times New Roman"/>
                <w:sz w:val="24"/>
                <w:szCs w:val="24"/>
              </w:rPr>
              <w:t>во ПГУ, 2018.С.144</w:t>
            </w: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-151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7311F3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F3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373DA" w:rsidRPr="00E373DA" w:rsidTr="00AE3C76">
        <w:trPr>
          <w:trHeight w:val="3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AE3C76" w:rsidRDefault="00AE3C76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F14138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8">
              <w:rPr>
                <w:rFonts w:ascii="Times New Roman" w:hAnsi="Times New Roman" w:cs="Times New Roman"/>
                <w:sz w:val="24"/>
                <w:szCs w:val="24"/>
              </w:rPr>
              <w:t>Распопова С.Л., Хорошилов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 и власть: взаимодействие и противостояние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ФФ «Медиакоммуникации»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Распопова С.Л., 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8123EF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</w:rPr>
              <w:t>Литература и журналистика в иерархии культурного пространства современной личности, Тирасполь, Изд-</w:t>
            </w:r>
            <w:r w:rsidR="007311F3" w:rsidRPr="008123EF">
              <w:rPr>
                <w:rFonts w:ascii="Times New Roman" w:hAnsi="Times New Roman" w:cs="Times New Roman"/>
                <w:sz w:val="24"/>
                <w:szCs w:val="24"/>
              </w:rPr>
              <w:t>во ПГУ, 2018.С.162</w:t>
            </w:r>
            <w:r w:rsidRPr="008123EF">
              <w:rPr>
                <w:rFonts w:ascii="Times New Roman" w:hAnsi="Times New Roman" w:cs="Times New Roman"/>
                <w:sz w:val="24"/>
                <w:szCs w:val="24"/>
              </w:rPr>
              <w:t>-165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8123EF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E373DA" w:rsidRPr="00E373DA" w:rsidTr="00AE3C76">
        <w:trPr>
          <w:trHeight w:val="3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AE3C76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F14138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8">
              <w:rPr>
                <w:rFonts w:ascii="Times New Roman" w:hAnsi="Times New Roman" w:cs="Times New Roman"/>
                <w:sz w:val="24"/>
                <w:szCs w:val="24"/>
              </w:rPr>
              <w:t>Распопова С.Л., Платика И.М.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Стереотипы о Приднестровье в румыноязычных СМИ Молдовы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ФФ «Медиакоммуникации»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Распопова С.Л., 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8123EF" w:rsidRDefault="00E373DA" w:rsidP="00E37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филологии, лингвистики и журналистики. Материалы научно-практической конференции ППС филологического факультета ПГУ им.Т.Г. Шевченко по итогам НИР 2017 года, </w:t>
            </w:r>
            <w:r w:rsidR="007311F3" w:rsidRPr="0081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Тирасполь, Изд</w:t>
            </w:r>
            <w:r w:rsidRPr="008123EF">
              <w:rPr>
                <w:rFonts w:ascii="Times New Roman" w:hAnsi="Times New Roman" w:cs="Times New Roman"/>
                <w:sz w:val="24"/>
                <w:szCs w:val="24"/>
              </w:rPr>
              <w:t>-во ПГУ, 2018. С.158-162</w:t>
            </w:r>
          </w:p>
          <w:p w:rsidR="00E373DA" w:rsidRPr="008123EF" w:rsidRDefault="00E373DA" w:rsidP="00E373D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8123EF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0,21</w:t>
            </w:r>
          </w:p>
        </w:tc>
      </w:tr>
      <w:tr w:rsidR="00E373DA" w:rsidRPr="00E373DA" w:rsidTr="00AE3C76">
        <w:trPr>
          <w:trHeight w:val="3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AE3C76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Юзифович В.А., </w:t>
            </w:r>
          </w:p>
          <w:p w:rsidR="00E373DA" w:rsidRPr="00E373DA" w:rsidRDefault="00E373DA" w:rsidP="00E373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В.В. Бацанова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Речевое воздействие (манипуляция)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ФФ «Медиакоммуникации»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 xml:space="preserve"> Юзифович В.А., </w:t>
            </w:r>
            <w:r w:rsidRPr="00E3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и журналистика  в иерархии культурного пространства современной личности: </w:t>
            </w:r>
            <w:r w:rsidRPr="00E37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межвузовский </w:t>
            </w: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сб. науч. тр.- Тирасполь, Издательство ПГУ, 2018.- с.87- 94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373DA" w:rsidRPr="00E373DA" w:rsidTr="00AE3C76">
        <w:trPr>
          <w:trHeight w:val="3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AE3C76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Юзифович В.А., В.В. Бацанова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Функции тропов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ФФ «Медиакоммуникации»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 xml:space="preserve">Юзифович В.А., </w:t>
            </w:r>
            <w:r w:rsidRPr="00E3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филологии, лингвистики и журналистики: сб. науч. тр.- Тирасполь, Издательство ПГУ, 2018. -  с.107 - 113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E373DA" w:rsidRPr="00E373DA" w:rsidTr="00AE3C76">
        <w:trPr>
          <w:trHeight w:val="3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AE3C76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81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Юзифович В.А., Н.В. Борисюк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8123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Структура газетного заголовка (на примере белорусской онлайн- газеты «Наша Нiва»)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81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ФФ «Медиакоммуникации»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81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 xml:space="preserve">Юзифович В.А., </w:t>
            </w:r>
            <w:r w:rsidRPr="00E3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81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и журналистика  в иерархии культурного пространства современной личности: </w:t>
            </w:r>
            <w:r w:rsidRPr="00E37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межвузовский </w:t>
            </w: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сб. науч. тр.- Тирасполь, Издательство ПГУ, 2018.- с. 94- 99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E373DA" w:rsidRPr="00E373DA" w:rsidTr="00AE3C76">
        <w:trPr>
          <w:trHeight w:val="3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AE3C76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Юзифович В.А., Н.В. Борисюк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Приёмы речевого воздействия в заглавиях (на примере газеты «Профсоюзные вести»)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ФФ «Медиакоммуникации»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 xml:space="preserve">Юзифович В.А., </w:t>
            </w:r>
            <w:r w:rsidRPr="00E3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филологии, лингвистики и журналистики: сб. науч. тр.- Тирасполь, Издательство ПГУ, 2018. - с.116- 121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E373DA" w:rsidRPr="00E373DA" w:rsidTr="00AE3C76">
        <w:trPr>
          <w:trHeight w:val="3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AE3C76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Юзифович В.А., М.Н. Китаева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Лингвистические особенности рекламных текстов в масс- медиа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ФФ «Медиакоммуникации»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 xml:space="preserve">Юзифович В.А., </w:t>
            </w:r>
            <w:r w:rsidRPr="00E3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A" w:rsidRPr="00E373DA" w:rsidRDefault="00E373DA" w:rsidP="00E3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филологии, лингвистики и журналистики: сб. науч. тр.- Тирасполь, Издательство ПГУ, 2018.- с.121- 126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A" w:rsidRPr="00E373DA" w:rsidRDefault="00E373DA" w:rsidP="00E3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A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AD2B74" w:rsidRPr="00E373DA" w:rsidTr="00AE3C76">
        <w:trPr>
          <w:trHeight w:val="3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4" w:rsidRPr="00E373DA" w:rsidRDefault="00AE3C76" w:rsidP="00AD2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74" w:rsidRPr="00AE3C76" w:rsidRDefault="00AD2B74" w:rsidP="00AD2B74">
            <w:pPr>
              <w:spacing w:after="0" w:line="240" w:lineRule="auto"/>
              <w:rPr>
                <w:rFonts w:ascii="Times New Roman" w:hAnsi="Times New Roman"/>
              </w:rPr>
            </w:pPr>
            <w:r w:rsidRPr="00AE3C76">
              <w:rPr>
                <w:rFonts w:ascii="Times New Roman" w:hAnsi="Times New Roman"/>
              </w:rPr>
              <w:t>Матвейчук Е.В., Чеботарь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74" w:rsidRPr="00AE3C76" w:rsidRDefault="00AD2B74" w:rsidP="00AD2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C76">
              <w:rPr>
                <w:rFonts w:ascii="Times New Roman" w:hAnsi="Times New Roman"/>
                <w:sz w:val="24"/>
                <w:szCs w:val="24"/>
              </w:rPr>
              <w:t>СМИ как средство манипуляции сознанием в период выборов президента Приднестровья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74" w:rsidRPr="00AE3C76" w:rsidRDefault="00AD2B74" w:rsidP="00AD2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ФФ «Медиакоммуникации»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74" w:rsidRPr="00AE3C76" w:rsidRDefault="00AD2B74" w:rsidP="00AD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76">
              <w:rPr>
                <w:rFonts w:ascii="Times New Roman" w:hAnsi="Times New Roman"/>
              </w:rPr>
              <w:t>Матвейчук Е.В., 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4" w:rsidRPr="00AE3C76" w:rsidRDefault="00AD2B74" w:rsidP="00AD2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74" w:rsidRPr="00AE3C76" w:rsidRDefault="00AD2B74" w:rsidP="00AD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журналистика в иерархии культурного пространства личности: материалы науч-практ. конф. Тирасполь: изд-во ПГ. 2018. С. </w:t>
            </w:r>
            <w:r w:rsidRPr="00AE3C76">
              <w:rPr>
                <w:rFonts w:ascii="Times New Roman" w:hAnsi="Times New Roman"/>
                <w:sz w:val="24"/>
                <w:szCs w:val="24"/>
              </w:rPr>
              <w:t>165-170.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74" w:rsidRPr="00E373DA" w:rsidRDefault="007311F3" w:rsidP="00AD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7311F3" w:rsidRPr="00E373DA" w:rsidTr="00AE3C76">
        <w:trPr>
          <w:trHeight w:val="3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3" w:rsidRPr="00E373DA" w:rsidRDefault="00AE3C76" w:rsidP="007311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3" w:rsidRPr="00AE3C76" w:rsidRDefault="007311F3" w:rsidP="007311F3">
            <w:pPr>
              <w:spacing w:after="0" w:line="240" w:lineRule="auto"/>
              <w:rPr>
                <w:rFonts w:ascii="Times New Roman" w:hAnsi="Times New Roman"/>
              </w:rPr>
            </w:pPr>
            <w:r w:rsidRPr="00AE3C76">
              <w:rPr>
                <w:rFonts w:ascii="Times New Roman" w:hAnsi="Times New Roman"/>
              </w:rPr>
              <w:t>Олейников С.В., Николаева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3" w:rsidRPr="00AE3C76" w:rsidRDefault="007311F3" w:rsidP="0073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C76">
              <w:rPr>
                <w:rFonts w:ascii="Times New Roman" w:hAnsi="Times New Roman"/>
                <w:sz w:val="24"/>
                <w:szCs w:val="24"/>
              </w:rPr>
              <w:t>Понятие и объекты имиджа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3" w:rsidRPr="00AE3C76" w:rsidRDefault="007311F3" w:rsidP="0073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ФФ «Медиакоммуникации»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3" w:rsidRPr="00AE3C76" w:rsidRDefault="007311F3" w:rsidP="00731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76">
              <w:rPr>
                <w:rFonts w:ascii="Times New Roman" w:hAnsi="Times New Roman"/>
              </w:rPr>
              <w:t>Олейников С.В., доц.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F3" w:rsidRPr="00AE3C76" w:rsidRDefault="007311F3" w:rsidP="0073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3" w:rsidRPr="00AE3C76" w:rsidRDefault="007311F3" w:rsidP="0073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журналистика в иерархии культурного пространства личности: материалы науч-практ. конф. Тирасполь: изд-во ПГ. 2018. С. </w:t>
            </w:r>
            <w:r w:rsidRPr="00AE3C76">
              <w:rPr>
                <w:rFonts w:ascii="Times New Roman" w:hAnsi="Times New Roman"/>
                <w:sz w:val="24"/>
                <w:szCs w:val="24"/>
              </w:rPr>
              <w:t>130-140.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3" w:rsidRDefault="007311F3" w:rsidP="0073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371C22" w:rsidRDefault="00371C22" w:rsidP="00371C22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DC7B26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07F">
        <w:rPr>
          <w:rFonts w:ascii="Times New Roman" w:hAnsi="Times New Roman" w:cs="Times New Roman"/>
          <w:b/>
          <w:sz w:val="24"/>
          <w:szCs w:val="24"/>
        </w:rPr>
        <w:t xml:space="preserve">Студенты очной формы обучения, принимавшие участие в </w:t>
      </w:r>
      <w:r w:rsidR="00ED407F" w:rsidRPr="00872CEF">
        <w:rPr>
          <w:rFonts w:ascii="Times New Roman" w:hAnsi="Times New Roman" w:cs="Times New Roman"/>
          <w:b/>
          <w:sz w:val="24"/>
          <w:szCs w:val="24"/>
        </w:rPr>
        <w:t>НИР - нет</w:t>
      </w: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ПРОБРЕТЕНИЕ ОСНОВНЫХ СРЕДСТВ В ТЕКУЩЕМ ГОДУ (заполняется материально ответственным лицом кафедры) – нет</w:t>
      </w: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ВЫВОДЫ И ПРЕДЛОЖЕНИЯ</w:t>
      </w:r>
    </w:p>
    <w:p w:rsidR="00ED407F" w:rsidRPr="007E23A7" w:rsidRDefault="00ED407F" w:rsidP="00A57D38">
      <w:pPr>
        <w:ind w:firstLine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E23A7">
        <w:rPr>
          <w:rFonts w:ascii="Times New Roman" w:hAnsi="Times New Roman" w:cs="Times New Roman"/>
          <w:sz w:val="24"/>
          <w:szCs w:val="24"/>
        </w:rPr>
        <w:t xml:space="preserve">Активизировать научную работу кафедры журналистики. Усилить публикационную деятельность, </w:t>
      </w:r>
      <w:r w:rsidR="00872CEF">
        <w:rPr>
          <w:rFonts w:ascii="Times New Roman" w:hAnsi="Times New Roman" w:cs="Times New Roman"/>
          <w:sz w:val="24"/>
          <w:szCs w:val="24"/>
        </w:rPr>
        <w:t>подготовить к изданию научную и учебно-методическую литературу по направлениям «Журналистика», «Медиакоммуникации», «Издательское дело», «Реклама и связи с общественностью»</w:t>
      </w:r>
      <w:r w:rsidRPr="007E23A7">
        <w:rPr>
          <w:rFonts w:ascii="Times New Roman" w:hAnsi="Times New Roman" w:cs="Times New Roman"/>
          <w:sz w:val="24"/>
          <w:szCs w:val="24"/>
        </w:rPr>
        <w:t>. Провести в 201</w:t>
      </w:r>
      <w:r w:rsidR="00872CEF">
        <w:rPr>
          <w:rFonts w:ascii="Times New Roman" w:hAnsi="Times New Roman" w:cs="Times New Roman"/>
          <w:sz w:val="24"/>
          <w:szCs w:val="24"/>
        </w:rPr>
        <w:t>9</w:t>
      </w:r>
      <w:r w:rsidRPr="007E23A7">
        <w:rPr>
          <w:rFonts w:ascii="Times New Roman" w:hAnsi="Times New Roman" w:cs="Times New Roman"/>
          <w:sz w:val="24"/>
          <w:szCs w:val="24"/>
        </w:rPr>
        <w:t xml:space="preserve"> году на базе кафедры</w:t>
      </w:r>
      <w:r w:rsidRPr="006B4F8F">
        <w:rPr>
          <w:rFonts w:ascii="Times New Roman" w:hAnsi="Times New Roman" w:cs="Times New Roman"/>
          <w:sz w:val="24"/>
          <w:szCs w:val="24"/>
        </w:rPr>
        <w:t xml:space="preserve"> </w:t>
      </w:r>
      <w:r w:rsidR="006B4F8F" w:rsidRPr="006B4F8F">
        <w:rPr>
          <w:rFonts w:ascii="Times New Roman" w:eastAsia="Times New Roman" w:hAnsi="Times New Roman" w:cs="Times New Roman"/>
          <w:sz w:val="24"/>
        </w:rPr>
        <w:t>Международную заочную научно-практическую конференцию «Средства массовой коммуникации: история и современные тренды»</w:t>
      </w:r>
      <w:r w:rsidR="006B4F8F">
        <w:rPr>
          <w:rFonts w:ascii="Times New Roman" w:hAnsi="Times New Roman" w:cs="Times New Roman"/>
          <w:sz w:val="24"/>
          <w:szCs w:val="24"/>
        </w:rPr>
        <w:t xml:space="preserve">. </w:t>
      </w:r>
      <w:r w:rsidRPr="007E23A7">
        <w:rPr>
          <w:rFonts w:ascii="Times New Roman" w:hAnsi="Times New Roman" w:cs="Times New Roman"/>
          <w:sz w:val="24"/>
          <w:szCs w:val="24"/>
        </w:rPr>
        <w:t>Усилить научную работу студентов, подготовить к публикации студенческие научные работы. Продолжить работу по подготовке научно-педагогических кадров высшей квалификации в рамках докторантуры.</w:t>
      </w:r>
      <w:r w:rsidR="006B4F8F">
        <w:rPr>
          <w:rFonts w:ascii="Times New Roman" w:hAnsi="Times New Roman" w:cs="Times New Roman"/>
          <w:sz w:val="24"/>
          <w:szCs w:val="24"/>
        </w:rPr>
        <w:t xml:space="preserve"> Сотрудникам кафедры, окончившим аспирантуру, защитить кандидатские диссертации.</w:t>
      </w:r>
      <w:r w:rsidRPr="007E2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07F" w:rsidRDefault="00ED407F" w:rsidP="009E6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7F" w:rsidRDefault="00B470B9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ED407F">
        <w:rPr>
          <w:rFonts w:ascii="Times New Roman" w:hAnsi="Times New Roman" w:cs="Times New Roman"/>
          <w:sz w:val="24"/>
          <w:szCs w:val="24"/>
        </w:rPr>
        <w:t xml:space="preserve">журналистики                                                                                   </w:t>
      </w:r>
    </w:p>
    <w:p w:rsidR="00546D33" w:rsidRPr="00D56E8A" w:rsidRDefault="007E23A7" w:rsidP="00D56E8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D407F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0B9">
        <w:rPr>
          <w:rFonts w:ascii="Times New Roman" w:hAnsi="Times New Roman" w:cs="Times New Roman"/>
          <w:sz w:val="24"/>
          <w:szCs w:val="24"/>
        </w:rPr>
        <w:t xml:space="preserve"> </w:t>
      </w:r>
      <w:r w:rsidR="00F14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D407F">
        <w:rPr>
          <w:rFonts w:ascii="Times New Roman" w:hAnsi="Times New Roman" w:cs="Times New Roman"/>
          <w:sz w:val="24"/>
          <w:szCs w:val="24"/>
        </w:rPr>
        <w:t>С.Л. Распопова</w:t>
      </w:r>
    </w:p>
    <w:sectPr w:rsidR="00546D33" w:rsidRPr="00D56E8A" w:rsidSect="00ED4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9D" w:rsidRDefault="00C73A9D" w:rsidP="00371C22">
      <w:pPr>
        <w:spacing w:after="0" w:line="240" w:lineRule="auto"/>
      </w:pPr>
      <w:r>
        <w:separator/>
      </w:r>
    </w:p>
  </w:endnote>
  <w:endnote w:type="continuationSeparator" w:id="0">
    <w:p w:rsidR="00C73A9D" w:rsidRDefault="00C73A9D" w:rsidP="0037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9D" w:rsidRDefault="00C73A9D" w:rsidP="00371C22">
      <w:pPr>
        <w:spacing w:after="0" w:line="240" w:lineRule="auto"/>
      </w:pPr>
      <w:r>
        <w:separator/>
      </w:r>
    </w:p>
  </w:footnote>
  <w:footnote w:type="continuationSeparator" w:id="0">
    <w:p w:rsidR="00C73A9D" w:rsidRDefault="00C73A9D" w:rsidP="0037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3E01"/>
    <w:multiLevelType w:val="multilevel"/>
    <w:tmpl w:val="60622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3C7D93"/>
    <w:multiLevelType w:val="hybridMultilevel"/>
    <w:tmpl w:val="78945E98"/>
    <w:lvl w:ilvl="0" w:tplc="F3B28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162"/>
    <w:rsid w:val="00000343"/>
    <w:rsid w:val="00002FBD"/>
    <w:rsid w:val="000424F8"/>
    <w:rsid w:val="00086CE2"/>
    <w:rsid w:val="000923E7"/>
    <w:rsid w:val="000D2B17"/>
    <w:rsid w:val="000E1158"/>
    <w:rsid w:val="000E60EF"/>
    <w:rsid w:val="00113DBD"/>
    <w:rsid w:val="001A041E"/>
    <w:rsid w:val="001A4DEC"/>
    <w:rsid w:val="00276BB4"/>
    <w:rsid w:val="00371C22"/>
    <w:rsid w:val="00387EDE"/>
    <w:rsid w:val="003C7E25"/>
    <w:rsid w:val="0040070C"/>
    <w:rsid w:val="0040757F"/>
    <w:rsid w:val="004336CD"/>
    <w:rsid w:val="00443ADF"/>
    <w:rsid w:val="00470C25"/>
    <w:rsid w:val="00493E1B"/>
    <w:rsid w:val="004966A2"/>
    <w:rsid w:val="004B3E98"/>
    <w:rsid w:val="004F29AC"/>
    <w:rsid w:val="00523924"/>
    <w:rsid w:val="00540C59"/>
    <w:rsid w:val="00546D33"/>
    <w:rsid w:val="00565C85"/>
    <w:rsid w:val="00585C0C"/>
    <w:rsid w:val="005B0453"/>
    <w:rsid w:val="005E0162"/>
    <w:rsid w:val="005F2B6D"/>
    <w:rsid w:val="005F3D84"/>
    <w:rsid w:val="00621CDC"/>
    <w:rsid w:val="006345DB"/>
    <w:rsid w:val="006828B3"/>
    <w:rsid w:val="006B4171"/>
    <w:rsid w:val="006B4F8F"/>
    <w:rsid w:val="006C6C0B"/>
    <w:rsid w:val="006E6DB4"/>
    <w:rsid w:val="007311F3"/>
    <w:rsid w:val="00740249"/>
    <w:rsid w:val="00751D63"/>
    <w:rsid w:val="007766A2"/>
    <w:rsid w:val="007E23A7"/>
    <w:rsid w:val="007E2DA7"/>
    <w:rsid w:val="008123EF"/>
    <w:rsid w:val="00872CEF"/>
    <w:rsid w:val="00887BAB"/>
    <w:rsid w:val="00891A5E"/>
    <w:rsid w:val="008A723E"/>
    <w:rsid w:val="008B24D2"/>
    <w:rsid w:val="008C0072"/>
    <w:rsid w:val="008F21EC"/>
    <w:rsid w:val="008F61C1"/>
    <w:rsid w:val="00916EB4"/>
    <w:rsid w:val="00925D81"/>
    <w:rsid w:val="0093206C"/>
    <w:rsid w:val="00987A19"/>
    <w:rsid w:val="009B2E16"/>
    <w:rsid w:val="009E22DD"/>
    <w:rsid w:val="009E64F0"/>
    <w:rsid w:val="009F0EE5"/>
    <w:rsid w:val="00A13EDB"/>
    <w:rsid w:val="00A40978"/>
    <w:rsid w:val="00A57D38"/>
    <w:rsid w:val="00A66D60"/>
    <w:rsid w:val="00A70F5E"/>
    <w:rsid w:val="00A8125D"/>
    <w:rsid w:val="00AC503A"/>
    <w:rsid w:val="00AD2B74"/>
    <w:rsid w:val="00AD35EA"/>
    <w:rsid w:val="00AE3C76"/>
    <w:rsid w:val="00B06692"/>
    <w:rsid w:val="00B470B9"/>
    <w:rsid w:val="00B833A5"/>
    <w:rsid w:val="00BD5D2E"/>
    <w:rsid w:val="00BE259B"/>
    <w:rsid w:val="00BF6213"/>
    <w:rsid w:val="00C73A9D"/>
    <w:rsid w:val="00C8576E"/>
    <w:rsid w:val="00CE6B48"/>
    <w:rsid w:val="00D016CF"/>
    <w:rsid w:val="00D37796"/>
    <w:rsid w:val="00D56E8A"/>
    <w:rsid w:val="00DC215E"/>
    <w:rsid w:val="00DC4674"/>
    <w:rsid w:val="00DC4E0F"/>
    <w:rsid w:val="00DC7B26"/>
    <w:rsid w:val="00E373DA"/>
    <w:rsid w:val="00E83B87"/>
    <w:rsid w:val="00ED2AE1"/>
    <w:rsid w:val="00ED407F"/>
    <w:rsid w:val="00EE4FF3"/>
    <w:rsid w:val="00EF5106"/>
    <w:rsid w:val="00F1412F"/>
    <w:rsid w:val="00F14138"/>
    <w:rsid w:val="00F56068"/>
    <w:rsid w:val="00FE1588"/>
    <w:rsid w:val="00FE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F5076853-17C3-477F-BBCE-D2D4CB35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7F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D4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4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407F"/>
    <w:rPr>
      <w:color w:val="0563C1" w:themeColor="hyperlink"/>
      <w:u w:val="single"/>
    </w:rPr>
  </w:style>
  <w:style w:type="paragraph" w:customStyle="1" w:styleId="msonormal0">
    <w:name w:val="msonormal"/>
    <w:basedOn w:val="a"/>
    <w:rsid w:val="00ED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07F"/>
    <w:pPr>
      <w:ind w:left="720"/>
      <w:contextualSpacing/>
    </w:pPr>
  </w:style>
  <w:style w:type="table" w:styleId="a5">
    <w:name w:val="Table Grid"/>
    <w:basedOn w:val="a1"/>
    <w:uiPriority w:val="59"/>
    <w:rsid w:val="00ED4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D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C22"/>
  </w:style>
  <w:style w:type="paragraph" w:styleId="a8">
    <w:name w:val="footer"/>
    <w:basedOn w:val="a"/>
    <w:link w:val="a9"/>
    <w:uiPriority w:val="99"/>
    <w:unhideWhenUsed/>
    <w:rsid w:val="0037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C22"/>
  </w:style>
  <w:style w:type="paragraph" w:customStyle="1" w:styleId="msonormalmailrucssattributepostfix">
    <w:name w:val="msonormal_mailru_css_attribute_postfix"/>
    <w:basedOn w:val="a"/>
    <w:rsid w:val="007E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mailrucssattributepostfix">
    <w:name w:val="listparagraph_mailru_css_attribute_postfix"/>
    <w:basedOn w:val="a"/>
    <w:rsid w:val="008F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B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387EDE"/>
    <w:pPr>
      <w:widowControl w:val="0"/>
      <w:tabs>
        <w:tab w:val="num" w:pos="643"/>
      </w:tabs>
      <w:suppressAutoHyphens/>
      <w:spacing w:after="160" w:line="240" w:lineRule="exact"/>
    </w:pPr>
    <w:rPr>
      <w:rFonts w:ascii="Verdana" w:eastAsia="DejaVu Sans" w:hAnsi="Verdana" w:cs="Verdana"/>
      <w:kern w:val="2"/>
      <w:sz w:val="20"/>
      <w:szCs w:val="20"/>
      <w:lang w:val="en-US" w:bidi="hi-IN"/>
    </w:rPr>
  </w:style>
  <w:style w:type="paragraph" w:styleId="21">
    <w:name w:val="Body Text 2"/>
    <w:basedOn w:val="a"/>
    <w:link w:val="22"/>
    <w:semiHidden/>
    <w:rsid w:val="00276BB4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6BB4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-poli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62C4-C1F7-4D42-A678-5C74661D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20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39</cp:revision>
  <dcterms:created xsi:type="dcterms:W3CDTF">2017-11-12T08:44:00Z</dcterms:created>
  <dcterms:modified xsi:type="dcterms:W3CDTF">2018-12-07T11:47:00Z</dcterms:modified>
</cp:coreProperties>
</file>